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E743" w14:textId="77777777" w:rsidR="000C36F1" w:rsidRDefault="000C36F1" w:rsidP="000C36F1">
      <w:pPr>
        <w:pStyle w:val="TitleESHR"/>
        <w:spacing w:before="0" w:after="0" w:line="240" w:lineRule="auto"/>
        <w:rPr>
          <w:i/>
          <w:iCs/>
          <w:sz w:val="20"/>
          <w:szCs w:val="20"/>
        </w:rPr>
      </w:pPr>
    </w:p>
    <w:p w14:paraId="5EAB78CA" w14:textId="791D2D68" w:rsidR="001E2277" w:rsidRPr="000C36F1" w:rsidRDefault="000C36F1" w:rsidP="000C36F1">
      <w:pPr>
        <w:pStyle w:val="TitleESHR"/>
        <w:spacing w:before="0" w:after="0" w:line="240" w:lineRule="auto"/>
        <w:rPr>
          <w:i/>
          <w:iCs/>
          <w:sz w:val="20"/>
          <w:szCs w:val="20"/>
        </w:rPr>
      </w:pPr>
      <w:r w:rsidRPr="000C36F1">
        <w:rPr>
          <w:i/>
          <w:iCs/>
          <w:sz w:val="20"/>
          <w:szCs w:val="20"/>
        </w:rPr>
        <w:t>Proceeding Paper</w:t>
      </w:r>
    </w:p>
    <w:p w14:paraId="7345B592" w14:textId="77777777" w:rsidR="001D3718" w:rsidRPr="00BF7248" w:rsidRDefault="001D3718" w:rsidP="000C36F1">
      <w:pPr>
        <w:pStyle w:val="TitleESHR"/>
        <w:spacing w:before="0" w:after="0" w:line="240" w:lineRule="auto"/>
        <w:rPr>
          <w:color w:val="4B1B85"/>
          <w:sz w:val="34"/>
          <w:szCs w:val="34"/>
        </w:rPr>
      </w:pPr>
      <w:r w:rsidRPr="00BF7248">
        <w:rPr>
          <w:color w:val="4B1B85"/>
          <w:sz w:val="34"/>
          <w:szCs w:val="34"/>
        </w:rPr>
        <w:t xml:space="preserve">Type the </w:t>
      </w:r>
      <w:r w:rsidR="00537B9A" w:rsidRPr="00BF7248">
        <w:rPr>
          <w:color w:val="4B1B85"/>
          <w:sz w:val="34"/>
          <w:szCs w:val="34"/>
        </w:rPr>
        <w:t>p</w:t>
      </w:r>
      <w:r w:rsidRPr="00BF7248">
        <w:rPr>
          <w:color w:val="4B1B85"/>
          <w:sz w:val="34"/>
          <w:szCs w:val="34"/>
        </w:rPr>
        <w:t xml:space="preserve">aper </w:t>
      </w:r>
      <w:r w:rsidR="00537B9A" w:rsidRPr="00BF7248">
        <w:rPr>
          <w:color w:val="4B1B85"/>
          <w:sz w:val="34"/>
          <w:szCs w:val="34"/>
        </w:rPr>
        <w:t>t</w:t>
      </w:r>
      <w:r w:rsidRPr="00BF7248">
        <w:rPr>
          <w:color w:val="4B1B85"/>
          <w:sz w:val="34"/>
          <w:szCs w:val="34"/>
        </w:rPr>
        <w:t>itle</w:t>
      </w:r>
      <w:r w:rsidR="00537B9A" w:rsidRPr="00BF7248">
        <w:rPr>
          <w:color w:val="4B1B85"/>
          <w:sz w:val="34"/>
          <w:szCs w:val="34"/>
        </w:rPr>
        <w:t>, Capitalize first letter (17pt)</w:t>
      </w:r>
    </w:p>
    <w:p w14:paraId="54539A39" w14:textId="77777777" w:rsidR="001D3718" w:rsidRPr="00BF7248" w:rsidRDefault="0080535D" w:rsidP="00B013DB">
      <w:pPr>
        <w:pStyle w:val="Author"/>
        <w:spacing w:line="240" w:lineRule="auto"/>
        <w:ind w:right="2"/>
        <w:rPr>
          <w:color w:val="4B1B85"/>
          <w:sz w:val="22"/>
          <w:szCs w:val="22"/>
          <w:lang w:eastAsia="zh-CN"/>
        </w:rPr>
      </w:pPr>
      <w:r w:rsidRPr="00BF7248">
        <w:rPr>
          <w:color w:val="4B1B85"/>
          <w:sz w:val="22"/>
          <w:szCs w:val="22"/>
        </w:rPr>
        <w:t>First Author</w:t>
      </w:r>
      <w:r w:rsidR="000E1D58" w:rsidRPr="00BF7248">
        <w:rPr>
          <w:color w:val="4B1B85"/>
          <w:sz w:val="22"/>
          <w:szCs w:val="22"/>
        </w:rPr>
        <w:t xml:space="preserve"> </w:t>
      </w:r>
      <w:r w:rsidR="001D3718" w:rsidRPr="00BF7248">
        <w:rPr>
          <w:color w:val="4B1B85"/>
          <w:sz w:val="22"/>
          <w:szCs w:val="22"/>
          <w:vertAlign w:val="superscript"/>
        </w:rPr>
        <w:t>a</w:t>
      </w:r>
      <w:r w:rsidR="0027672B" w:rsidRPr="00BF7248">
        <w:rPr>
          <w:color w:val="4B1B85"/>
          <w:sz w:val="22"/>
          <w:szCs w:val="22"/>
          <w:vertAlign w:val="superscript"/>
        </w:rPr>
        <w:t>,1</w:t>
      </w:r>
      <w:r w:rsidR="00856998" w:rsidRPr="00BF7248">
        <w:rPr>
          <w:color w:val="4B1B85"/>
          <w:sz w:val="22"/>
          <w:szCs w:val="22"/>
          <w:vertAlign w:val="superscript"/>
        </w:rPr>
        <w:t>,*</w:t>
      </w:r>
      <w:r w:rsidR="001D3718" w:rsidRPr="00BF7248">
        <w:rPr>
          <w:color w:val="4B1B85"/>
          <w:sz w:val="22"/>
          <w:szCs w:val="22"/>
        </w:rPr>
        <w:t xml:space="preserve">, </w:t>
      </w:r>
      <w:r w:rsidRPr="00BF7248">
        <w:rPr>
          <w:color w:val="4B1B85"/>
          <w:sz w:val="22"/>
          <w:szCs w:val="22"/>
        </w:rPr>
        <w:t>Second Author</w:t>
      </w:r>
      <w:r w:rsidRPr="00BF7248">
        <w:rPr>
          <w:color w:val="4B1B85"/>
          <w:sz w:val="22"/>
          <w:szCs w:val="22"/>
          <w:vertAlign w:val="superscript"/>
        </w:rPr>
        <w:t xml:space="preserve"> </w:t>
      </w:r>
      <w:r w:rsidR="001D3718" w:rsidRPr="00BF7248">
        <w:rPr>
          <w:color w:val="4B1B85"/>
          <w:sz w:val="22"/>
          <w:szCs w:val="22"/>
          <w:vertAlign w:val="superscript"/>
        </w:rPr>
        <w:t>b</w:t>
      </w:r>
      <w:r w:rsidR="0027672B" w:rsidRPr="00BF7248">
        <w:rPr>
          <w:color w:val="4B1B85"/>
          <w:sz w:val="22"/>
          <w:szCs w:val="22"/>
          <w:vertAlign w:val="superscript"/>
        </w:rPr>
        <w:t>,2</w:t>
      </w:r>
      <w:r w:rsidR="001D3718" w:rsidRPr="00BF7248">
        <w:rPr>
          <w:color w:val="4B1B85"/>
          <w:sz w:val="22"/>
          <w:szCs w:val="22"/>
        </w:rPr>
        <w:t xml:space="preserve">, </w:t>
      </w:r>
      <w:r w:rsidRPr="00BF7248">
        <w:rPr>
          <w:color w:val="4B1B85"/>
          <w:sz w:val="22"/>
          <w:szCs w:val="22"/>
        </w:rPr>
        <w:t>Third  Author</w:t>
      </w:r>
      <w:r w:rsidRPr="00BF7248">
        <w:rPr>
          <w:color w:val="4B1B85"/>
          <w:sz w:val="22"/>
          <w:szCs w:val="22"/>
          <w:vertAlign w:val="superscript"/>
        </w:rPr>
        <w:t xml:space="preserve"> </w:t>
      </w:r>
      <w:r w:rsidR="001D3718" w:rsidRPr="00BF7248">
        <w:rPr>
          <w:color w:val="4B1B85"/>
          <w:sz w:val="22"/>
          <w:szCs w:val="22"/>
          <w:vertAlign w:val="superscript"/>
        </w:rPr>
        <w:t>b</w:t>
      </w:r>
      <w:r w:rsidR="0027672B" w:rsidRPr="00BF7248">
        <w:rPr>
          <w:color w:val="4B1B85"/>
          <w:sz w:val="22"/>
          <w:szCs w:val="22"/>
          <w:vertAlign w:val="superscript"/>
        </w:rPr>
        <w:t>,3</w:t>
      </w:r>
      <w:r w:rsidR="001D3718" w:rsidRPr="00BF7248">
        <w:rPr>
          <w:color w:val="4B1B85"/>
          <w:sz w:val="22"/>
          <w:szCs w:val="22"/>
        </w:rPr>
        <w:t xml:space="preserve"> </w:t>
      </w:r>
      <w:r w:rsidR="00537B9A" w:rsidRPr="00BF7248">
        <w:rPr>
          <w:color w:val="4B1B85"/>
          <w:sz w:val="22"/>
          <w:szCs w:val="22"/>
        </w:rPr>
        <w:t>(11pt)</w:t>
      </w:r>
      <w:r w:rsidRPr="00BF7248">
        <w:rPr>
          <w:color w:val="4B1B85"/>
          <w:sz w:val="22"/>
          <w:szCs w:val="22"/>
        </w:rPr>
        <w:t xml:space="preserve"> </w:t>
      </w:r>
    </w:p>
    <w:p w14:paraId="26506409" w14:textId="77777777" w:rsidR="001D3718" w:rsidRPr="00DC2CBD" w:rsidRDefault="00537B9A" w:rsidP="00B013DB">
      <w:pPr>
        <w:pStyle w:val="AuthorAffiliation"/>
        <w:spacing w:line="240" w:lineRule="auto"/>
        <w:rPr>
          <w:i/>
          <w:sz w:val="16"/>
          <w:szCs w:val="16"/>
        </w:rPr>
      </w:pPr>
      <w:r w:rsidRPr="00DC2CBD">
        <w:rPr>
          <w:sz w:val="16"/>
          <w:szCs w:val="16"/>
          <w:vertAlign w:val="superscript"/>
        </w:rPr>
        <w:t>a</w:t>
      </w:r>
      <w:r w:rsidR="001D3718" w:rsidRPr="00DC2CBD">
        <w:rPr>
          <w:sz w:val="16"/>
          <w:szCs w:val="16"/>
          <w:vertAlign w:val="superscript"/>
        </w:rPr>
        <w:t xml:space="preserve"> </w:t>
      </w:r>
      <w:r w:rsidR="001D3718" w:rsidRPr="00DC2CBD">
        <w:rPr>
          <w:sz w:val="16"/>
          <w:szCs w:val="16"/>
        </w:rPr>
        <w:t>First affiliation, Address, City and Postcode, Country</w:t>
      </w:r>
      <w:r w:rsidR="00FB194F" w:rsidRPr="00DC2CBD">
        <w:rPr>
          <w:sz w:val="16"/>
          <w:szCs w:val="16"/>
        </w:rPr>
        <w:t xml:space="preserve"> (9</w:t>
      </w:r>
      <w:r w:rsidRPr="00DC2CBD">
        <w:rPr>
          <w:sz w:val="16"/>
          <w:szCs w:val="16"/>
        </w:rPr>
        <w:t>pt)</w:t>
      </w:r>
      <w:r w:rsidR="0080535D" w:rsidRPr="00DC2CBD">
        <w:rPr>
          <w:sz w:val="16"/>
          <w:szCs w:val="16"/>
        </w:rPr>
        <w:t xml:space="preserve"> </w:t>
      </w:r>
    </w:p>
    <w:p w14:paraId="751A7340" w14:textId="77777777" w:rsidR="00537B9A" w:rsidRPr="00DC2CBD" w:rsidRDefault="00537B9A" w:rsidP="006720CD">
      <w:pPr>
        <w:pStyle w:val="AuthorAffiliation"/>
        <w:rPr>
          <w:i/>
          <w:sz w:val="16"/>
          <w:szCs w:val="16"/>
        </w:rPr>
      </w:pPr>
      <w:r w:rsidRPr="00DC2CBD">
        <w:rPr>
          <w:sz w:val="16"/>
          <w:szCs w:val="16"/>
          <w:vertAlign w:val="superscript"/>
        </w:rPr>
        <w:t>b</w:t>
      </w:r>
      <w:r w:rsidRPr="00DC2CBD">
        <w:rPr>
          <w:sz w:val="16"/>
          <w:szCs w:val="16"/>
        </w:rPr>
        <w:t xml:space="preserve"> Second affiliation, Address, City and Postcode, Country </w:t>
      </w:r>
      <w:r w:rsidR="00FB194F" w:rsidRPr="00DC2CBD">
        <w:rPr>
          <w:sz w:val="16"/>
          <w:szCs w:val="16"/>
        </w:rPr>
        <w:t>(9</w:t>
      </w:r>
      <w:r w:rsidRPr="00DC2CBD">
        <w:rPr>
          <w:sz w:val="16"/>
          <w:szCs w:val="16"/>
        </w:rPr>
        <w:t>pt)</w:t>
      </w:r>
      <w:r w:rsidR="0080535D" w:rsidRPr="00DC2CBD">
        <w:rPr>
          <w:sz w:val="16"/>
          <w:szCs w:val="16"/>
        </w:rPr>
        <w:t xml:space="preserve"> </w:t>
      </w:r>
    </w:p>
    <w:p w14:paraId="12C4511E" w14:textId="77777777" w:rsidR="0080535D" w:rsidRPr="00DC2CBD" w:rsidRDefault="0027672B" w:rsidP="00E95A00">
      <w:pPr>
        <w:pStyle w:val="AuthorAffiliation"/>
        <w:rPr>
          <w:sz w:val="16"/>
          <w:szCs w:val="16"/>
        </w:rPr>
      </w:pPr>
      <w:r w:rsidRPr="00DC2CBD">
        <w:rPr>
          <w:sz w:val="16"/>
          <w:szCs w:val="16"/>
          <w:vertAlign w:val="superscript"/>
        </w:rPr>
        <w:t>1</w:t>
      </w:r>
      <w:r w:rsidRPr="00DC2CBD">
        <w:rPr>
          <w:sz w:val="16"/>
          <w:szCs w:val="16"/>
        </w:rPr>
        <w:t xml:space="preserve"> Email First Author</w:t>
      </w:r>
      <w:r w:rsidR="00856998" w:rsidRPr="00DC2CBD">
        <w:rPr>
          <w:sz w:val="16"/>
          <w:szCs w:val="16"/>
        </w:rPr>
        <w:t>*</w:t>
      </w:r>
      <w:r w:rsidRPr="00DC2CBD">
        <w:rPr>
          <w:sz w:val="16"/>
          <w:szCs w:val="16"/>
        </w:rPr>
        <w:t xml:space="preserve">; </w:t>
      </w:r>
      <w:r w:rsidRPr="00DC2CBD">
        <w:rPr>
          <w:sz w:val="16"/>
          <w:szCs w:val="16"/>
          <w:vertAlign w:val="superscript"/>
        </w:rPr>
        <w:t xml:space="preserve">2 </w:t>
      </w:r>
      <w:r w:rsidRPr="00DC2CBD">
        <w:rPr>
          <w:sz w:val="16"/>
          <w:szCs w:val="16"/>
        </w:rPr>
        <w:t xml:space="preserve">Email Second Author; </w:t>
      </w:r>
      <w:r w:rsidRPr="00DC2CBD">
        <w:rPr>
          <w:sz w:val="16"/>
          <w:szCs w:val="16"/>
          <w:vertAlign w:val="superscript"/>
        </w:rPr>
        <w:t xml:space="preserve">3 </w:t>
      </w:r>
      <w:r w:rsidRPr="00DC2CBD">
        <w:rPr>
          <w:sz w:val="16"/>
          <w:szCs w:val="16"/>
        </w:rPr>
        <w:t xml:space="preserve">Email Third Author </w:t>
      </w:r>
      <w:r w:rsidR="00FB194F" w:rsidRPr="00DC2CBD">
        <w:rPr>
          <w:sz w:val="16"/>
          <w:szCs w:val="16"/>
        </w:rPr>
        <w:t>(9</w:t>
      </w:r>
      <w:r w:rsidR="007C7377" w:rsidRPr="00DC2CBD">
        <w:rPr>
          <w:sz w:val="16"/>
          <w:szCs w:val="16"/>
        </w:rPr>
        <w:t>pt)</w:t>
      </w:r>
      <w:r w:rsidR="0080535D" w:rsidRPr="00DC2CBD">
        <w:rPr>
          <w:sz w:val="16"/>
          <w:szCs w:val="16"/>
        </w:rPr>
        <w:t xml:space="preserve"> </w:t>
      </w:r>
    </w:p>
    <w:p w14:paraId="1068B0E9" w14:textId="77777777" w:rsidR="007C7377" w:rsidRPr="00DC2CBD" w:rsidRDefault="00856998" w:rsidP="00E95A00">
      <w:pPr>
        <w:pStyle w:val="AuthorAffiliation"/>
        <w:rPr>
          <w:sz w:val="16"/>
          <w:szCs w:val="16"/>
        </w:rPr>
      </w:pPr>
      <w:r w:rsidRPr="00DC2CBD">
        <w:rPr>
          <w:sz w:val="16"/>
          <w:szCs w:val="16"/>
        </w:rPr>
        <w:t>* correspond</w:t>
      </w:r>
      <w:r w:rsidR="00142C0F" w:rsidRPr="00DC2CBD">
        <w:rPr>
          <w:sz w:val="16"/>
          <w:szCs w:val="16"/>
        </w:rPr>
        <w:t>ing</w:t>
      </w:r>
      <w:r w:rsidRPr="00DC2CBD">
        <w:rPr>
          <w:sz w:val="16"/>
          <w:szCs w:val="16"/>
        </w:rPr>
        <w:t xml:space="preserve"> author</w:t>
      </w:r>
    </w:p>
    <w:p w14:paraId="1B57994A" w14:textId="77777777" w:rsidR="00607F93" w:rsidRPr="00770151" w:rsidRDefault="00607F93" w:rsidP="00607F93">
      <w:pPr>
        <w:rPr>
          <w:rFonts w:ascii="Junicode" w:hAnsi="Junicode"/>
        </w:rPr>
      </w:pPr>
    </w:p>
    <w:tbl>
      <w:tblPr>
        <w:tblW w:w="8793" w:type="dxa"/>
        <w:jc w:val="center"/>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330"/>
        <w:gridCol w:w="273"/>
        <w:gridCol w:w="6057"/>
        <w:gridCol w:w="133"/>
      </w:tblGrid>
      <w:tr w:rsidR="00A84B8C" w:rsidRPr="00770151" w14:paraId="15603CC4" w14:textId="77777777" w:rsidTr="00882990">
        <w:trPr>
          <w:trHeight w:val="730"/>
          <w:jc w:val="center"/>
        </w:trPr>
        <w:tc>
          <w:tcPr>
            <w:tcW w:w="2330" w:type="dxa"/>
            <w:tcBorders>
              <w:top w:val="single" w:sz="12" w:space="0" w:color="BDD6EE"/>
              <w:bottom w:val="single" w:sz="12" w:space="0" w:color="BDD6EE"/>
            </w:tcBorders>
            <w:shd w:val="clear" w:color="auto" w:fill="auto"/>
            <w:vAlign w:val="center"/>
          </w:tcPr>
          <w:p w14:paraId="0AA059AB" w14:textId="77777777" w:rsidR="00A84B8C" w:rsidRPr="0004057D" w:rsidRDefault="00A84B8C" w:rsidP="00537B06">
            <w:pPr>
              <w:pStyle w:val="ArticleinfoHead"/>
              <w:rPr>
                <w:noProof/>
              </w:rPr>
            </w:pPr>
            <w:r w:rsidRPr="0004057D">
              <w:rPr>
                <w:noProof/>
              </w:rPr>
              <w:t>ARTICLE INFO</w:t>
            </w:r>
          </w:p>
        </w:tc>
        <w:tc>
          <w:tcPr>
            <w:tcW w:w="273" w:type="dxa"/>
            <w:tcBorders>
              <w:top w:val="single" w:sz="12" w:space="0" w:color="BDD6EE"/>
              <w:bottom w:val="nil"/>
            </w:tcBorders>
            <w:shd w:val="clear" w:color="auto" w:fill="auto"/>
          </w:tcPr>
          <w:p w14:paraId="449CA7EC" w14:textId="77777777" w:rsidR="00A84B8C" w:rsidRPr="00BB18D3" w:rsidRDefault="00A84B8C" w:rsidP="00537B06">
            <w:pPr>
              <w:pStyle w:val="AbstractHead"/>
              <w:rPr>
                <w:b/>
              </w:rPr>
            </w:pPr>
          </w:p>
        </w:tc>
        <w:tc>
          <w:tcPr>
            <w:tcW w:w="6057" w:type="dxa"/>
            <w:tcBorders>
              <w:top w:val="single" w:sz="12" w:space="0" w:color="BDD6EE"/>
              <w:bottom w:val="single" w:sz="12" w:space="0" w:color="BDD6EE"/>
            </w:tcBorders>
            <w:shd w:val="clear" w:color="auto" w:fill="auto"/>
            <w:tcMar>
              <w:left w:w="240" w:type="dxa"/>
            </w:tcMar>
            <w:vAlign w:val="center"/>
          </w:tcPr>
          <w:p w14:paraId="48E2E86B" w14:textId="77777777" w:rsidR="00A84B8C" w:rsidRPr="00BB18D3" w:rsidRDefault="00A84B8C" w:rsidP="00537B06">
            <w:pPr>
              <w:pStyle w:val="AbstractHead"/>
              <w:rPr>
                <w:b/>
              </w:rPr>
            </w:pPr>
            <w:r>
              <w:t>ABSTRACT (10pt)</w:t>
            </w:r>
          </w:p>
        </w:tc>
        <w:tc>
          <w:tcPr>
            <w:tcW w:w="133" w:type="dxa"/>
            <w:tcBorders>
              <w:top w:val="single" w:sz="12" w:space="0" w:color="BDD6EE"/>
              <w:bottom w:val="single" w:sz="12" w:space="0" w:color="BDD6EE"/>
            </w:tcBorders>
            <w:shd w:val="clear" w:color="auto" w:fill="auto"/>
          </w:tcPr>
          <w:p w14:paraId="43FB28FD" w14:textId="77777777" w:rsidR="00A84B8C" w:rsidRDefault="00A84B8C" w:rsidP="00537B06">
            <w:pPr>
              <w:pStyle w:val="AbstractHead"/>
            </w:pPr>
          </w:p>
        </w:tc>
      </w:tr>
      <w:tr w:rsidR="00A84B8C" w:rsidRPr="00770151" w14:paraId="241E3BEE" w14:textId="77777777" w:rsidTr="00DC2CBD">
        <w:trPr>
          <w:trHeight w:val="296"/>
          <w:jc w:val="center"/>
        </w:trPr>
        <w:tc>
          <w:tcPr>
            <w:tcW w:w="2330" w:type="dxa"/>
            <w:tcBorders>
              <w:top w:val="single" w:sz="12" w:space="0" w:color="BDD6EE"/>
              <w:bottom w:val="nil"/>
            </w:tcBorders>
            <w:tcMar>
              <w:top w:w="72" w:type="dxa"/>
            </w:tcMar>
          </w:tcPr>
          <w:p w14:paraId="2807F04A" w14:textId="77777777" w:rsidR="00F31B1A" w:rsidRPr="003144A6" w:rsidRDefault="00F31B1A" w:rsidP="00537B06">
            <w:pPr>
              <w:pStyle w:val="Articlehistory"/>
              <w:rPr>
                <w:rFonts w:ascii="Times New Roman" w:hAnsi="Times New Roman"/>
                <w:b/>
              </w:rPr>
            </w:pPr>
          </w:p>
          <w:p w14:paraId="539A0C7E" w14:textId="77777777" w:rsidR="006B7C98" w:rsidRPr="006B7C98" w:rsidRDefault="006B7C98" w:rsidP="006B7C98">
            <w:pPr>
              <w:pStyle w:val="Articlehistory"/>
              <w:rPr>
                <w:rFonts w:ascii="Times New Roman" w:hAnsi="Times New Roman"/>
                <w:b/>
                <w:bCs/>
                <w:iCs/>
                <w:sz w:val="18"/>
                <w:szCs w:val="18"/>
              </w:rPr>
            </w:pPr>
            <w:r w:rsidRPr="006B7C98">
              <w:rPr>
                <w:rFonts w:ascii="Times New Roman" w:hAnsi="Times New Roman"/>
                <w:b/>
                <w:bCs/>
                <w:iCs/>
                <w:sz w:val="18"/>
                <w:szCs w:val="18"/>
              </w:rPr>
              <w:t>Article history:</w:t>
            </w:r>
          </w:p>
          <w:p w14:paraId="57DE0DCC" w14:textId="77777777" w:rsidR="006B7C98" w:rsidRPr="006B7C98" w:rsidRDefault="006B7C98" w:rsidP="006B7C98">
            <w:pPr>
              <w:pStyle w:val="Articlehistory"/>
              <w:rPr>
                <w:rFonts w:ascii="Times New Roman" w:hAnsi="Times New Roman"/>
                <w:iCs/>
                <w:sz w:val="18"/>
                <w:szCs w:val="18"/>
              </w:rPr>
            </w:pPr>
            <w:r w:rsidRPr="006B7C98">
              <w:rPr>
                <w:rFonts w:ascii="Times New Roman" w:hAnsi="Times New Roman"/>
                <w:iCs/>
                <w:sz w:val="18"/>
                <w:szCs w:val="18"/>
              </w:rPr>
              <w:t>Received May 27, 2021</w:t>
            </w:r>
          </w:p>
          <w:p w14:paraId="7CC424A5" w14:textId="77777777" w:rsidR="006B7C98" w:rsidRPr="006B7C98" w:rsidRDefault="006B7C98" w:rsidP="006B7C98">
            <w:pPr>
              <w:pStyle w:val="Articlehistory"/>
              <w:rPr>
                <w:rFonts w:ascii="Times New Roman" w:hAnsi="Times New Roman"/>
                <w:iCs/>
                <w:sz w:val="18"/>
                <w:szCs w:val="18"/>
              </w:rPr>
            </w:pPr>
            <w:r w:rsidRPr="006B7C98">
              <w:rPr>
                <w:rFonts w:ascii="Times New Roman" w:hAnsi="Times New Roman"/>
                <w:iCs/>
                <w:sz w:val="18"/>
                <w:szCs w:val="18"/>
              </w:rPr>
              <w:t>Revised Sept 20, 2021</w:t>
            </w:r>
          </w:p>
          <w:p w14:paraId="0BBED078" w14:textId="77777777" w:rsidR="006B7C98" w:rsidRPr="006B7C98" w:rsidRDefault="006B7C98" w:rsidP="006B7C98">
            <w:pPr>
              <w:pStyle w:val="Articlehistory"/>
              <w:rPr>
                <w:rFonts w:ascii="Times New Roman" w:hAnsi="Times New Roman"/>
                <w:iCs/>
                <w:sz w:val="18"/>
                <w:szCs w:val="18"/>
              </w:rPr>
            </w:pPr>
            <w:r w:rsidRPr="006B7C98">
              <w:rPr>
                <w:rFonts w:ascii="Times New Roman" w:hAnsi="Times New Roman"/>
                <w:iCs/>
                <w:sz w:val="18"/>
                <w:szCs w:val="18"/>
              </w:rPr>
              <w:t>Accepted Oct 11, 2021</w:t>
            </w:r>
          </w:p>
          <w:p w14:paraId="32504F41" w14:textId="77777777" w:rsidR="00A84B8C" w:rsidRDefault="00A84B8C" w:rsidP="006B7C98">
            <w:pPr>
              <w:pStyle w:val="Articlehistory"/>
              <w:rPr>
                <w:rFonts w:ascii="Times New Roman" w:hAnsi="Times New Roman"/>
                <w:i/>
              </w:rPr>
            </w:pPr>
          </w:p>
          <w:p w14:paraId="4DFD4B47" w14:textId="77777777" w:rsidR="006B7C98" w:rsidRPr="003144A6" w:rsidRDefault="006B7C98" w:rsidP="006B7C98">
            <w:pPr>
              <w:pStyle w:val="Articlehistory"/>
              <w:rPr>
                <w:rFonts w:ascii="Times New Roman" w:hAnsi="Times New Roman"/>
                <w:i/>
              </w:rPr>
            </w:pPr>
            <w:r>
              <w:rPr>
                <w:rFonts w:ascii="Times New Roman" w:hAnsi="Times New Roman"/>
                <w:i/>
              </w:rPr>
              <w:t>____________________________</w:t>
            </w:r>
          </w:p>
        </w:tc>
        <w:tc>
          <w:tcPr>
            <w:tcW w:w="273" w:type="dxa"/>
            <w:tcBorders>
              <w:top w:val="nil"/>
              <w:bottom w:val="nil"/>
            </w:tcBorders>
            <w:shd w:val="clear" w:color="auto" w:fill="auto"/>
          </w:tcPr>
          <w:p w14:paraId="093DB465" w14:textId="77777777" w:rsidR="00A84B8C" w:rsidRPr="00770151" w:rsidRDefault="00A84B8C" w:rsidP="00537B06">
            <w:pPr>
              <w:pStyle w:val="AbstractText"/>
              <w:ind w:right="144"/>
            </w:pPr>
          </w:p>
        </w:tc>
        <w:tc>
          <w:tcPr>
            <w:tcW w:w="6057" w:type="dxa"/>
            <w:vMerge w:val="restart"/>
            <w:tcBorders>
              <w:top w:val="single" w:sz="12" w:space="0" w:color="BDD6EE"/>
              <w:bottom w:val="nil"/>
            </w:tcBorders>
            <w:shd w:val="clear" w:color="auto" w:fill="F2F2F2"/>
            <w:tcMar>
              <w:left w:w="240" w:type="dxa"/>
            </w:tcMar>
          </w:tcPr>
          <w:p w14:paraId="1F3E32C0" w14:textId="77777777" w:rsidR="00A84B8C" w:rsidRDefault="00A84B8C" w:rsidP="00537B06">
            <w:pPr>
              <w:pStyle w:val="AbstractText"/>
            </w:pPr>
            <w:r>
              <w:t xml:space="preserve">Type your abstract here (10 </w:t>
            </w:r>
            <w:proofErr w:type="spellStart"/>
            <w:r>
              <w:t>pt</w:t>
            </w:r>
            <w:proofErr w:type="spellEnd"/>
            <w:r>
              <w:t>)</w:t>
            </w:r>
            <w:r w:rsidR="000A2864">
              <w:t>, maximum 200 words</w:t>
            </w:r>
          </w:p>
          <w:p w14:paraId="302DC219" w14:textId="77777777" w:rsidR="000A2864" w:rsidRDefault="000A2864" w:rsidP="000A2864">
            <w:pPr>
              <w:pStyle w:val="AbstractText"/>
            </w:pPr>
            <w:r w:rsidRPr="000A2864">
              <w:rPr>
                <w:b/>
                <w:bCs/>
              </w:rPr>
              <w:t>Background</w:t>
            </w:r>
            <w:r>
              <w:t>: Write abstract, which is a summary of the article. In background contained the research objectives</w:t>
            </w:r>
          </w:p>
          <w:p w14:paraId="667C0475" w14:textId="77777777" w:rsidR="000A2864" w:rsidRDefault="000A2864" w:rsidP="000A2864">
            <w:pPr>
              <w:pStyle w:val="AbstractText"/>
            </w:pPr>
            <w:r w:rsidRPr="000A2864">
              <w:rPr>
                <w:b/>
                <w:bCs/>
              </w:rPr>
              <w:t>Method</w:t>
            </w:r>
            <w:r>
              <w:t>: Overview of the method used.</w:t>
            </w:r>
          </w:p>
          <w:p w14:paraId="3EC3F25E" w14:textId="77777777" w:rsidR="000A2864" w:rsidRDefault="000A2864" w:rsidP="000A2864">
            <w:pPr>
              <w:pStyle w:val="AbstractText"/>
            </w:pPr>
            <w:r w:rsidRPr="000A2864">
              <w:rPr>
                <w:b/>
                <w:bCs/>
              </w:rPr>
              <w:t>Results</w:t>
            </w:r>
            <w:r>
              <w:t>: Write your main result.</w:t>
            </w:r>
          </w:p>
          <w:p w14:paraId="7E35CF45" w14:textId="77777777" w:rsidR="000A2864" w:rsidRDefault="000A2864" w:rsidP="000A2864">
            <w:pPr>
              <w:pStyle w:val="AbstractText"/>
            </w:pPr>
            <w:r w:rsidRPr="000A2864">
              <w:rPr>
                <w:b/>
                <w:bCs/>
              </w:rPr>
              <w:t>Conclusion</w:t>
            </w:r>
            <w:r>
              <w:t>: Relate to your objectives.</w:t>
            </w:r>
          </w:p>
          <w:p w14:paraId="715D8313" w14:textId="77777777" w:rsidR="00391CE1" w:rsidRDefault="00391CE1" w:rsidP="00537B06">
            <w:pPr>
              <w:pStyle w:val="AbstractText"/>
            </w:pPr>
          </w:p>
          <w:p w14:paraId="2B7A573B" w14:textId="77777777" w:rsidR="0028312B" w:rsidRDefault="0028312B" w:rsidP="00537B06">
            <w:pPr>
              <w:pStyle w:val="Copyright0"/>
              <w:framePr w:hSpace="0" w:wrap="auto" w:vAnchor="margin" w:yAlign="inline"/>
              <w:ind w:right="144"/>
              <w:suppressOverlap w:val="0"/>
            </w:pPr>
          </w:p>
          <w:p w14:paraId="0F71387F" w14:textId="77777777" w:rsidR="0028312B" w:rsidRDefault="0028312B" w:rsidP="00537B06">
            <w:pPr>
              <w:pStyle w:val="Copyright0"/>
              <w:framePr w:hSpace="0" w:wrap="auto" w:vAnchor="margin" w:yAlign="inline"/>
              <w:ind w:right="144"/>
              <w:suppressOverlap w:val="0"/>
            </w:pPr>
          </w:p>
          <w:p w14:paraId="05910D3F" w14:textId="77777777" w:rsidR="0028312B" w:rsidRDefault="0028312B" w:rsidP="00537B06">
            <w:pPr>
              <w:pStyle w:val="Copyright0"/>
              <w:framePr w:hSpace="0" w:wrap="auto" w:vAnchor="margin" w:yAlign="inline"/>
              <w:ind w:right="144"/>
              <w:suppressOverlap w:val="0"/>
            </w:pPr>
          </w:p>
          <w:p w14:paraId="28B5EAB4" w14:textId="77777777" w:rsidR="0028312B" w:rsidRDefault="0028312B" w:rsidP="00537B06">
            <w:pPr>
              <w:pStyle w:val="Copyright0"/>
              <w:framePr w:hSpace="0" w:wrap="auto" w:vAnchor="margin" w:yAlign="inline"/>
              <w:ind w:right="144"/>
              <w:suppressOverlap w:val="0"/>
            </w:pPr>
          </w:p>
          <w:p w14:paraId="65F9B36F" w14:textId="77777777" w:rsidR="0028312B" w:rsidRDefault="0028312B" w:rsidP="00537B06">
            <w:pPr>
              <w:pStyle w:val="Copyright0"/>
              <w:framePr w:hSpace="0" w:wrap="auto" w:vAnchor="margin" w:yAlign="inline"/>
              <w:ind w:right="144"/>
              <w:suppressOverlap w:val="0"/>
            </w:pPr>
          </w:p>
          <w:p w14:paraId="3765A46F" w14:textId="77777777" w:rsidR="0028312B" w:rsidRDefault="0028312B" w:rsidP="00537B06">
            <w:pPr>
              <w:pStyle w:val="Copyright0"/>
              <w:framePr w:hSpace="0" w:wrap="auto" w:vAnchor="margin" w:yAlign="inline"/>
              <w:ind w:right="144"/>
              <w:suppressOverlap w:val="0"/>
            </w:pPr>
          </w:p>
          <w:p w14:paraId="5161FA82" w14:textId="77777777" w:rsidR="0028312B" w:rsidRDefault="0028312B" w:rsidP="00537B06">
            <w:pPr>
              <w:pStyle w:val="Copyright0"/>
              <w:framePr w:hSpace="0" w:wrap="auto" w:vAnchor="margin" w:yAlign="inline"/>
              <w:ind w:right="144"/>
              <w:suppressOverlap w:val="0"/>
            </w:pPr>
          </w:p>
          <w:p w14:paraId="36D4324E" w14:textId="77777777" w:rsidR="0028312B" w:rsidRDefault="0028312B" w:rsidP="00537B06">
            <w:pPr>
              <w:pStyle w:val="Copyright0"/>
              <w:framePr w:hSpace="0" w:wrap="auto" w:vAnchor="margin" w:yAlign="inline"/>
              <w:ind w:right="144"/>
              <w:suppressOverlap w:val="0"/>
            </w:pPr>
          </w:p>
          <w:p w14:paraId="059AB574" w14:textId="77777777" w:rsidR="0028312B" w:rsidRDefault="0028312B" w:rsidP="00537B06">
            <w:pPr>
              <w:pStyle w:val="Copyright0"/>
              <w:framePr w:hSpace="0" w:wrap="auto" w:vAnchor="margin" w:yAlign="inline"/>
              <w:ind w:right="144"/>
              <w:suppressOverlap w:val="0"/>
            </w:pPr>
          </w:p>
          <w:p w14:paraId="1B2FD1D3" w14:textId="77777777" w:rsidR="00A84B8C" w:rsidRPr="00770151" w:rsidRDefault="00A84B8C" w:rsidP="00537B06">
            <w:pPr>
              <w:pStyle w:val="Copyright0"/>
              <w:framePr w:hSpace="0" w:wrap="auto" w:vAnchor="margin" w:yAlign="inline"/>
              <w:ind w:right="144"/>
              <w:suppressOverlap w:val="0"/>
            </w:pPr>
            <w:r w:rsidRPr="00770151">
              <w:t xml:space="preserve">   </w:t>
            </w:r>
          </w:p>
        </w:tc>
        <w:tc>
          <w:tcPr>
            <w:tcW w:w="133" w:type="dxa"/>
            <w:vMerge w:val="restart"/>
            <w:tcBorders>
              <w:top w:val="single" w:sz="12" w:space="0" w:color="BDD6EE"/>
            </w:tcBorders>
            <w:shd w:val="clear" w:color="auto" w:fill="F2F2F2"/>
          </w:tcPr>
          <w:p w14:paraId="1491455A" w14:textId="77777777" w:rsidR="00A84B8C" w:rsidRDefault="00A84B8C" w:rsidP="00537B06">
            <w:pPr>
              <w:pStyle w:val="AbstractText"/>
            </w:pPr>
          </w:p>
        </w:tc>
      </w:tr>
      <w:tr w:rsidR="00E93041" w:rsidRPr="00770151" w14:paraId="442922A6" w14:textId="77777777" w:rsidTr="00E93041">
        <w:trPr>
          <w:trHeight w:val="1427"/>
          <w:jc w:val="center"/>
        </w:trPr>
        <w:tc>
          <w:tcPr>
            <w:tcW w:w="2330" w:type="dxa"/>
            <w:tcBorders>
              <w:top w:val="nil"/>
              <w:bottom w:val="single" w:sz="12" w:space="0" w:color="BDD6EE"/>
            </w:tcBorders>
            <w:tcMar>
              <w:top w:w="72" w:type="dxa"/>
              <w:left w:w="0" w:type="dxa"/>
            </w:tcMar>
          </w:tcPr>
          <w:p w14:paraId="36EDCFB6" w14:textId="77777777" w:rsidR="00F31B1A" w:rsidRPr="003144A6" w:rsidRDefault="00F31B1A" w:rsidP="00537B06">
            <w:pPr>
              <w:pStyle w:val="KeywordHead"/>
              <w:rPr>
                <w:rFonts w:ascii="Times New Roman" w:hAnsi="Times New Roman"/>
                <w:b/>
              </w:rPr>
            </w:pPr>
          </w:p>
          <w:p w14:paraId="5C464013" w14:textId="77777777" w:rsidR="00A84B8C" w:rsidRPr="00DC2CBD" w:rsidRDefault="00D621D9" w:rsidP="00537B06">
            <w:pPr>
              <w:pStyle w:val="Keyword"/>
              <w:rPr>
                <w:rFonts w:ascii="Times New Roman" w:hAnsi="Times New Roman"/>
                <w:b/>
                <w:sz w:val="18"/>
                <w:szCs w:val="18"/>
              </w:rPr>
            </w:pPr>
            <w:r w:rsidRPr="00DC2CBD">
              <w:rPr>
                <w:rFonts w:ascii="Times New Roman" w:hAnsi="Times New Roman"/>
                <w:b/>
                <w:sz w:val="18"/>
                <w:szCs w:val="18"/>
              </w:rPr>
              <w:t>Keywords</w:t>
            </w:r>
          </w:p>
          <w:p w14:paraId="0E14F345" w14:textId="77777777" w:rsidR="00A84B8C" w:rsidRPr="00DC2CBD" w:rsidRDefault="00A84B8C" w:rsidP="00537B06">
            <w:pPr>
              <w:pStyle w:val="Keyword"/>
              <w:rPr>
                <w:rFonts w:ascii="Times New Roman" w:hAnsi="Times New Roman"/>
                <w:sz w:val="18"/>
                <w:szCs w:val="18"/>
              </w:rPr>
            </w:pPr>
            <w:r w:rsidRPr="00DC2CBD">
              <w:rPr>
                <w:rFonts w:ascii="Times New Roman" w:hAnsi="Times New Roman"/>
                <w:sz w:val="18"/>
                <w:szCs w:val="18"/>
              </w:rPr>
              <w:fldChar w:fldCharType="begin"/>
            </w:r>
            <w:r w:rsidRPr="00DC2CBD">
              <w:rPr>
                <w:rFonts w:ascii="Times New Roman" w:hAnsi="Times New Roman"/>
                <w:sz w:val="18"/>
                <w:szCs w:val="18"/>
              </w:rPr>
              <w:instrText xml:space="preserve"> MACROBUTTON NoMacro Keyword_1</w:instrText>
            </w:r>
            <w:r w:rsidRPr="00DC2CBD">
              <w:rPr>
                <w:rFonts w:ascii="Times New Roman" w:hAnsi="Times New Roman"/>
                <w:sz w:val="18"/>
                <w:szCs w:val="18"/>
              </w:rPr>
              <w:fldChar w:fldCharType="end"/>
            </w:r>
          </w:p>
          <w:p w14:paraId="54C553CA" w14:textId="77777777" w:rsidR="00A84B8C" w:rsidRPr="00DC2CBD" w:rsidRDefault="00A84B8C" w:rsidP="00537B06">
            <w:pPr>
              <w:pStyle w:val="Keyword"/>
              <w:rPr>
                <w:rFonts w:ascii="Times New Roman" w:hAnsi="Times New Roman"/>
                <w:sz w:val="18"/>
                <w:szCs w:val="18"/>
              </w:rPr>
            </w:pPr>
            <w:r w:rsidRPr="00DC2CBD">
              <w:rPr>
                <w:rFonts w:ascii="Times New Roman" w:hAnsi="Times New Roman"/>
                <w:sz w:val="18"/>
                <w:szCs w:val="18"/>
              </w:rPr>
              <w:fldChar w:fldCharType="begin"/>
            </w:r>
            <w:r w:rsidRPr="00DC2CBD">
              <w:rPr>
                <w:rFonts w:ascii="Times New Roman" w:hAnsi="Times New Roman"/>
                <w:sz w:val="18"/>
                <w:szCs w:val="18"/>
              </w:rPr>
              <w:instrText xml:space="preserve"> MACROBUTTON NoMacro Keyword_2</w:instrText>
            </w:r>
            <w:r w:rsidRPr="00DC2CBD">
              <w:rPr>
                <w:rFonts w:ascii="Times New Roman" w:hAnsi="Times New Roman"/>
                <w:sz w:val="18"/>
                <w:szCs w:val="18"/>
              </w:rPr>
              <w:fldChar w:fldCharType="end"/>
            </w:r>
          </w:p>
          <w:p w14:paraId="312C4F4A" w14:textId="77777777" w:rsidR="00A84B8C" w:rsidRPr="00DC2CBD" w:rsidRDefault="00A84B8C" w:rsidP="00537B06">
            <w:pPr>
              <w:pStyle w:val="Keyword"/>
              <w:rPr>
                <w:rFonts w:ascii="Times New Roman" w:hAnsi="Times New Roman"/>
                <w:sz w:val="18"/>
                <w:szCs w:val="18"/>
              </w:rPr>
            </w:pPr>
            <w:r w:rsidRPr="00DC2CBD">
              <w:rPr>
                <w:rFonts w:ascii="Times New Roman" w:hAnsi="Times New Roman"/>
                <w:sz w:val="18"/>
                <w:szCs w:val="18"/>
              </w:rPr>
              <w:fldChar w:fldCharType="begin"/>
            </w:r>
            <w:r w:rsidRPr="00DC2CBD">
              <w:rPr>
                <w:rFonts w:ascii="Times New Roman" w:hAnsi="Times New Roman"/>
                <w:sz w:val="18"/>
                <w:szCs w:val="18"/>
              </w:rPr>
              <w:instrText xml:space="preserve"> MACROBUTTON NoMacro Keyword_3</w:instrText>
            </w:r>
            <w:r w:rsidRPr="00DC2CBD">
              <w:rPr>
                <w:rFonts w:ascii="Times New Roman" w:hAnsi="Times New Roman"/>
                <w:sz w:val="18"/>
                <w:szCs w:val="18"/>
              </w:rPr>
              <w:fldChar w:fldCharType="end"/>
            </w:r>
          </w:p>
          <w:p w14:paraId="0BEA9ABC" w14:textId="77777777" w:rsidR="00A84B8C" w:rsidRPr="00DC2CBD" w:rsidRDefault="00A84B8C" w:rsidP="00537B06">
            <w:pPr>
              <w:pStyle w:val="Keyword"/>
              <w:rPr>
                <w:rFonts w:ascii="Times New Roman" w:hAnsi="Times New Roman"/>
                <w:sz w:val="18"/>
                <w:szCs w:val="18"/>
              </w:rPr>
            </w:pPr>
            <w:r w:rsidRPr="00DC2CBD">
              <w:rPr>
                <w:rFonts w:ascii="Times New Roman" w:hAnsi="Times New Roman"/>
                <w:sz w:val="18"/>
                <w:szCs w:val="18"/>
              </w:rPr>
              <w:fldChar w:fldCharType="begin"/>
            </w:r>
            <w:r w:rsidRPr="00DC2CBD">
              <w:rPr>
                <w:rFonts w:ascii="Times New Roman" w:hAnsi="Times New Roman"/>
                <w:sz w:val="18"/>
                <w:szCs w:val="18"/>
              </w:rPr>
              <w:instrText xml:space="preserve"> MACROBUTTON NoMacro Keyword_4</w:instrText>
            </w:r>
            <w:r w:rsidRPr="00DC2CBD">
              <w:rPr>
                <w:rFonts w:ascii="Times New Roman" w:hAnsi="Times New Roman"/>
                <w:sz w:val="18"/>
                <w:szCs w:val="18"/>
              </w:rPr>
              <w:fldChar w:fldCharType="end"/>
            </w:r>
          </w:p>
          <w:p w14:paraId="423ED166" w14:textId="77777777" w:rsidR="00A84B8C" w:rsidRPr="00DC2CBD" w:rsidRDefault="00A84B8C" w:rsidP="00537B06">
            <w:pPr>
              <w:pStyle w:val="Keyword"/>
              <w:rPr>
                <w:rFonts w:ascii="Times New Roman" w:hAnsi="Times New Roman"/>
                <w:sz w:val="18"/>
                <w:szCs w:val="18"/>
              </w:rPr>
            </w:pPr>
            <w:r w:rsidRPr="00DC2CBD">
              <w:rPr>
                <w:rFonts w:ascii="Times New Roman" w:hAnsi="Times New Roman"/>
                <w:sz w:val="18"/>
                <w:szCs w:val="18"/>
              </w:rPr>
              <w:fldChar w:fldCharType="begin"/>
            </w:r>
            <w:r w:rsidRPr="00DC2CBD">
              <w:rPr>
                <w:rFonts w:ascii="Times New Roman" w:hAnsi="Times New Roman"/>
                <w:sz w:val="18"/>
                <w:szCs w:val="18"/>
              </w:rPr>
              <w:instrText xml:space="preserve"> MACROBUTTON NoMacro Keyword_5</w:instrText>
            </w:r>
            <w:r w:rsidRPr="00DC2CBD">
              <w:rPr>
                <w:rFonts w:ascii="Times New Roman" w:hAnsi="Times New Roman"/>
                <w:sz w:val="18"/>
                <w:szCs w:val="18"/>
              </w:rPr>
              <w:fldChar w:fldCharType="end"/>
            </w:r>
          </w:p>
          <w:p w14:paraId="7EF40B3F" w14:textId="77777777" w:rsidR="00A84B8C" w:rsidRPr="003144A6" w:rsidRDefault="00A84B8C" w:rsidP="00537B06">
            <w:pPr>
              <w:pStyle w:val="Keyword"/>
              <w:rPr>
                <w:rFonts w:ascii="Times New Roman" w:hAnsi="Times New Roman"/>
              </w:rPr>
            </w:pPr>
          </w:p>
        </w:tc>
        <w:tc>
          <w:tcPr>
            <w:tcW w:w="273" w:type="dxa"/>
            <w:tcBorders>
              <w:top w:val="nil"/>
              <w:bottom w:val="single" w:sz="12" w:space="0" w:color="BDD6EE"/>
            </w:tcBorders>
            <w:shd w:val="clear" w:color="auto" w:fill="auto"/>
          </w:tcPr>
          <w:p w14:paraId="73605DE1" w14:textId="77777777" w:rsidR="00A84B8C" w:rsidRPr="00770151" w:rsidRDefault="00A84B8C" w:rsidP="00537B06">
            <w:pPr>
              <w:spacing w:after="80" w:line="200" w:lineRule="exact"/>
              <w:rPr>
                <w:rFonts w:ascii="Junicode" w:hAnsi="Junicode"/>
              </w:rPr>
            </w:pPr>
          </w:p>
        </w:tc>
        <w:tc>
          <w:tcPr>
            <w:tcW w:w="6057" w:type="dxa"/>
            <w:vMerge/>
            <w:tcBorders>
              <w:top w:val="single" w:sz="18" w:space="0" w:color="9CC2E5"/>
              <w:bottom w:val="single" w:sz="12" w:space="0" w:color="BDD6EE"/>
            </w:tcBorders>
            <w:shd w:val="clear" w:color="auto" w:fill="F2F2F2"/>
          </w:tcPr>
          <w:p w14:paraId="52FE7374" w14:textId="77777777" w:rsidR="00A84B8C" w:rsidRPr="00770151" w:rsidRDefault="00A84B8C" w:rsidP="00537B06">
            <w:pPr>
              <w:spacing w:after="80" w:line="200" w:lineRule="exact"/>
              <w:rPr>
                <w:rFonts w:ascii="Junicode" w:hAnsi="Junicode"/>
              </w:rPr>
            </w:pPr>
          </w:p>
        </w:tc>
        <w:tc>
          <w:tcPr>
            <w:tcW w:w="133" w:type="dxa"/>
            <w:vMerge/>
            <w:tcBorders>
              <w:bottom w:val="single" w:sz="12" w:space="0" w:color="BDD6EE"/>
            </w:tcBorders>
            <w:shd w:val="clear" w:color="auto" w:fill="F2F2F2"/>
          </w:tcPr>
          <w:p w14:paraId="06A00694" w14:textId="77777777" w:rsidR="00A84B8C" w:rsidRPr="00770151" w:rsidRDefault="00A84B8C" w:rsidP="00537B06">
            <w:pPr>
              <w:spacing w:after="80" w:line="200" w:lineRule="exact"/>
              <w:rPr>
                <w:rFonts w:ascii="Junicode" w:hAnsi="Junicode"/>
              </w:rPr>
            </w:pPr>
          </w:p>
        </w:tc>
      </w:tr>
    </w:tbl>
    <w:p w14:paraId="79230DB2" w14:textId="77777777" w:rsidR="008909AB" w:rsidRDefault="008909AB" w:rsidP="008909AB">
      <w:pPr>
        <w:pStyle w:val="BodyText"/>
      </w:pPr>
    </w:p>
    <w:p w14:paraId="50D16C3C" w14:textId="77777777" w:rsidR="00AB4D97" w:rsidRDefault="00537B9A" w:rsidP="00141224">
      <w:pPr>
        <w:pStyle w:val="Heading1"/>
        <w:numPr>
          <w:ilvl w:val="0"/>
          <w:numId w:val="17"/>
        </w:numPr>
        <w:ind w:hanging="720"/>
      </w:pPr>
      <w:r w:rsidRPr="00302CF4">
        <w:t>Introduction (</w:t>
      </w:r>
      <w:r w:rsidRPr="00540D3A">
        <w:rPr>
          <w:i/>
        </w:rPr>
        <w:t>Heading 1</w:t>
      </w:r>
      <w:r w:rsidRPr="00302CF4">
        <w:t>)</w:t>
      </w:r>
      <w:r w:rsidR="0027672B" w:rsidRPr="00302CF4">
        <w:t xml:space="preserve"> (bold, 1</w:t>
      </w:r>
      <w:r w:rsidR="00201F81">
        <w:t>1</w:t>
      </w:r>
      <w:r w:rsidR="0027672B" w:rsidRPr="00302CF4">
        <w:t xml:space="preserve"> pt)</w:t>
      </w:r>
    </w:p>
    <w:p w14:paraId="0D321C55" w14:textId="549332F0" w:rsidR="00AB4D97" w:rsidRDefault="00AB4D97" w:rsidP="00AB4D97">
      <w:pPr>
        <w:pStyle w:val="BodyText"/>
        <w:ind w:firstLine="0"/>
      </w:pPr>
      <w:r>
        <w:t xml:space="preserve">The manuscript is written in English with Times New Roman (11pt), 1 (one) column, 1.00 spacing, on A4 paper. Authors are asked to send in the form of files typed with MS-Word program and submitted </w:t>
      </w:r>
      <w:r w:rsidRPr="00EE5234">
        <w:t xml:space="preserve">via OJS by address </w:t>
      </w:r>
      <w:hyperlink r:id="rId8" w:history="1">
        <w:r w:rsidR="00EE5234" w:rsidRPr="00EE5234">
          <w:rPr>
            <w:rStyle w:val="Hyperlink"/>
          </w:rPr>
          <w:t>http://seminar.uad.ac.id/index.php/uphec/index</w:t>
        </w:r>
      </w:hyperlink>
      <w:r w:rsidR="00EE5234">
        <w:t xml:space="preserve"> </w:t>
      </w:r>
    </w:p>
    <w:p w14:paraId="567596E2" w14:textId="77777777" w:rsidR="00AB4D97" w:rsidRDefault="00AB4D97" w:rsidP="00AB4D97">
      <w:pPr>
        <w:pStyle w:val="BodyText"/>
        <w:ind w:firstLine="0"/>
      </w:pPr>
      <w:r>
        <w:t>The number of paragraphs is not limited but should include background, research objectives, research positions on previous research and novelty. A few theoretical foundations that are directly related to the content of articles can be included. It is not necessary to create a title (sub-chapters) in the introduction.</w:t>
      </w:r>
    </w:p>
    <w:p w14:paraId="782A4A2B" w14:textId="77777777" w:rsidR="00AB4D97" w:rsidRDefault="00AB4D97" w:rsidP="00AB4D97">
      <w:pPr>
        <w:pStyle w:val="BodyText"/>
        <w:ind w:firstLine="0"/>
      </w:pPr>
      <w:r>
        <w:t xml:space="preserve">Files must be in MS Word only and should be formatted for direct printing, using the CRC MS Word. Figures and tables should be embedded and not supplied separately. </w:t>
      </w:r>
    </w:p>
    <w:p w14:paraId="096C4D4F" w14:textId="77777777" w:rsidR="00AB4D97" w:rsidRDefault="00AB4D97" w:rsidP="00AB4D97">
      <w:pPr>
        <w:pStyle w:val="BodyText"/>
        <w:ind w:firstLine="0"/>
      </w:pPr>
      <w:r>
        <w:t>To avoid unnecessary errors, you are strongly advised to use the ‘spellchecker’ function of MS Word. Follow this order when typing manuscripts: Title, Authors, Affiliations, Abstract, Keywords, Main text (including figures and tables), Acknowledgements, References.</w:t>
      </w:r>
      <w:r w:rsidRPr="00AB4D97">
        <w:t xml:space="preserve"> </w:t>
      </w:r>
    </w:p>
    <w:p w14:paraId="0D0E0ED6" w14:textId="4DF27598" w:rsidR="008F0D03" w:rsidRDefault="00AB4D97" w:rsidP="00AB4D97">
      <w:pPr>
        <w:pStyle w:val="BodyText"/>
        <w:ind w:firstLine="0"/>
      </w:pPr>
      <w:r>
        <w:t xml:space="preserve">All </w:t>
      </w:r>
      <w:r w:rsidRPr="00AB4D97">
        <w:rPr>
          <w:b/>
          <w:bCs/>
        </w:rPr>
        <w:t>tables</w:t>
      </w:r>
      <w:r>
        <w:t xml:space="preserve"> should be numbered with Arabic numerals. Every table should have a caption. Headings should be placed above tables, left-justified. Only horizontal lines should be used within a table to distinguish the column headings from the table's body and immediately above and below the table. Tables must be embedded in the text and not supplied separately.</w:t>
      </w:r>
    </w:p>
    <w:p w14:paraId="6544280D" w14:textId="77777777" w:rsidR="00AB4D97" w:rsidRDefault="00AB4D97" w:rsidP="00AB4D97">
      <w:pPr>
        <w:pStyle w:val="BodyText"/>
        <w:ind w:firstLine="0"/>
      </w:pPr>
      <w:r w:rsidRPr="00AB4D97">
        <w:rPr>
          <w:b/>
          <w:bCs/>
        </w:rPr>
        <w:t>References</w:t>
      </w:r>
      <w:r>
        <w:t xml:space="preserve"> must be listed at the end of the paper. Do not begin them on a new page unless this is necessary. Authors should ensure that every reference in the text appears in the list of references and vice versa. Indicate references by (1,2) or (1) in the text. </w:t>
      </w:r>
    </w:p>
    <w:p w14:paraId="02C17516" w14:textId="77D3DE67" w:rsidR="00AB4D97" w:rsidRDefault="00AB4D97" w:rsidP="00AB4D97">
      <w:pPr>
        <w:pStyle w:val="BodyText"/>
        <w:ind w:firstLine="0"/>
      </w:pPr>
      <w:r>
        <w:lastRenderedPageBreak/>
        <w:t xml:space="preserve">Use </w:t>
      </w:r>
      <w:r w:rsidRPr="00AB4D97">
        <w:rPr>
          <w:b/>
          <w:bCs/>
        </w:rPr>
        <w:t>Mendeley</w:t>
      </w:r>
      <w:r>
        <w:t xml:space="preserve"> as your reference manager</w:t>
      </w:r>
      <w:r w:rsidR="007E47E3">
        <w:t xml:space="preserve"> (if possible)</w:t>
      </w:r>
      <w:r>
        <w:t xml:space="preserve"> – </w:t>
      </w:r>
      <w:r w:rsidRPr="00AB4D97">
        <w:rPr>
          <w:b/>
          <w:bCs/>
        </w:rPr>
        <w:t>Vancouver</w:t>
      </w:r>
      <w:r>
        <w:t xml:space="preserve"> style</w:t>
      </w:r>
    </w:p>
    <w:p w14:paraId="52B571DB" w14:textId="77777777" w:rsidR="00537B9A" w:rsidRPr="00302CF4" w:rsidRDefault="0065280A" w:rsidP="00366319">
      <w:pPr>
        <w:pStyle w:val="Heading1"/>
        <w:numPr>
          <w:ilvl w:val="0"/>
          <w:numId w:val="17"/>
        </w:numPr>
        <w:ind w:hanging="720"/>
      </w:pPr>
      <w:r>
        <w:t>Method</w:t>
      </w:r>
    </w:p>
    <w:p w14:paraId="15DDC67D" w14:textId="690E90BC" w:rsidR="00141224" w:rsidRDefault="00141224" w:rsidP="00141224">
      <w:pPr>
        <w:pStyle w:val="BodyText"/>
        <w:ind w:firstLine="0"/>
      </w:pPr>
      <w:r>
        <w:t>Write your method in as detail as possible, that possible for other researchers to reproduce your research. Please include information about: study design, setting (time and place)</w:t>
      </w:r>
      <w:r w:rsidR="003455A8">
        <w:t xml:space="preserve">. </w:t>
      </w:r>
      <w:r w:rsidR="003455A8">
        <w:t>Write your method continues without section.</w:t>
      </w:r>
    </w:p>
    <w:p w14:paraId="7814716A" w14:textId="77777777" w:rsidR="00141224" w:rsidRDefault="00141224" w:rsidP="00141224">
      <w:pPr>
        <w:pStyle w:val="BodyText"/>
        <w:ind w:firstLine="0"/>
      </w:pPr>
      <w:r>
        <w:t>Also include information about population and sample, data source and how you collect the data. Variable included, the analysis clearly</w:t>
      </w:r>
    </w:p>
    <w:p w14:paraId="434FDEB4" w14:textId="76D843E6" w:rsidR="00141224" w:rsidRDefault="00141224" w:rsidP="00141224">
      <w:pPr>
        <w:pStyle w:val="BodyText"/>
        <w:ind w:firstLine="0"/>
      </w:pPr>
      <w:r>
        <w:t>Last, information about ethical approval</w:t>
      </w:r>
      <w:r w:rsidR="00AC66CD">
        <w:t xml:space="preserve"> </w:t>
      </w:r>
      <w:r w:rsidR="00AC66CD" w:rsidRPr="00AC66CD">
        <w:t xml:space="preserve">for research involving human and animal subjects </w:t>
      </w:r>
      <w:r w:rsidR="00AC66CD" w:rsidRPr="00AC66CD">
        <w:rPr>
          <w:i/>
          <w:iCs/>
        </w:rPr>
        <w:t>[mainly</w:t>
      </w:r>
      <w:r w:rsidR="00AC66CD" w:rsidRPr="00AC66CD">
        <w:rPr>
          <w:i/>
          <w:iCs/>
        </w:rPr>
        <w:t xml:space="preserve"> </w:t>
      </w:r>
      <w:r w:rsidR="00AC66CD" w:rsidRPr="00AC66CD">
        <w:rPr>
          <w:i/>
          <w:iCs/>
        </w:rPr>
        <w:t>for articles addressing</w:t>
      </w:r>
      <w:r w:rsidR="00AC66CD" w:rsidRPr="00AC66CD">
        <w:rPr>
          <w:i/>
          <w:iCs/>
        </w:rPr>
        <w:t xml:space="preserve"> to be published in a scientific journal</w:t>
      </w:r>
      <w:r w:rsidR="00AC66CD" w:rsidRPr="00AC66CD">
        <w:rPr>
          <w:i/>
          <w:iCs/>
        </w:rPr>
        <w:t>]</w:t>
      </w:r>
    </w:p>
    <w:p w14:paraId="6DDCE9F5" w14:textId="00435EED" w:rsidR="008E0109" w:rsidRDefault="008E0109" w:rsidP="00141224">
      <w:pPr>
        <w:pStyle w:val="Heading1"/>
        <w:numPr>
          <w:ilvl w:val="0"/>
          <w:numId w:val="17"/>
        </w:numPr>
        <w:ind w:hanging="720"/>
      </w:pPr>
      <w:r>
        <w:t>Result</w:t>
      </w:r>
    </w:p>
    <w:p w14:paraId="540D60F6" w14:textId="77777777" w:rsidR="008E0109" w:rsidRDefault="008E0109" w:rsidP="008E0109">
      <w:pPr>
        <w:pStyle w:val="BodyText"/>
        <w:tabs>
          <w:tab w:val="left" w:pos="6804"/>
        </w:tabs>
        <w:ind w:firstLine="0"/>
      </w:pPr>
      <w:r>
        <w:t>The result should be contained the result of your research. Cite Table and Figure on your result texts</w:t>
      </w:r>
    </w:p>
    <w:p w14:paraId="204D9CFA" w14:textId="77777777" w:rsidR="008E0109" w:rsidRDefault="008E0109" w:rsidP="008E0109">
      <w:pPr>
        <w:pStyle w:val="BodyText"/>
        <w:numPr>
          <w:ilvl w:val="0"/>
          <w:numId w:val="17"/>
        </w:numPr>
        <w:tabs>
          <w:tab w:val="left" w:pos="6804"/>
        </w:tabs>
        <w:jc w:val="center"/>
      </w:pPr>
      <w:r w:rsidRPr="00141224">
        <w:rPr>
          <w:b/>
          <w:bCs/>
        </w:rPr>
        <w:t>Table 1.</w:t>
      </w:r>
      <w:r>
        <w:t xml:space="preserve"> The title of the table should be placed on the top-</w:t>
      </w:r>
      <w:proofErr w:type="spellStart"/>
      <w:r>
        <w:t>centre</w:t>
      </w:r>
      <w:proofErr w:type="spellEnd"/>
      <w:r>
        <w:t xml:space="preserve"> of the table. The title should be clear and reflect the result</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597"/>
        <w:gridCol w:w="451"/>
        <w:gridCol w:w="8"/>
        <w:gridCol w:w="594"/>
        <w:gridCol w:w="604"/>
        <w:gridCol w:w="781"/>
        <w:gridCol w:w="452"/>
        <w:gridCol w:w="904"/>
        <w:gridCol w:w="454"/>
        <w:gridCol w:w="753"/>
        <w:gridCol w:w="452"/>
        <w:gridCol w:w="903"/>
        <w:gridCol w:w="452"/>
        <w:gridCol w:w="6"/>
      </w:tblGrid>
      <w:tr w:rsidR="008E0109" w:rsidRPr="00141224" w14:paraId="51FD5DD7" w14:textId="77777777" w:rsidTr="00271A20">
        <w:trPr>
          <w:trHeight w:val="319"/>
        </w:trPr>
        <w:tc>
          <w:tcPr>
            <w:tcW w:w="1655" w:type="dxa"/>
            <w:vMerge w:val="restart"/>
            <w:tcBorders>
              <w:left w:val="nil"/>
              <w:right w:val="nil"/>
            </w:tcBorders>
            <w:shd w:val="clear" w:color="auto" w:fill="auto"/>
            <w:noWrap/>
            <w:vAlign w:val="center"/>
            <w:hideMark/>
          </w:tcPr>
          <w:p w14:paraId="5C8BF3F7" w14:textId="77777777" w:rsidR="008E0109" w:rsidRPr="00141224" w:rsidRDefault="008E0109" w:rsidP="00271A20">
            <w:pPr>
              <w:spacing w:after="0" w:line="240" w:lineRule="auto"/>
              <w:rPr>
                <w:rFonts w:ascii="Times New Roman" w:eastAsia="Times New Roman" w:hAnsi="Times New Roman"/>
                <w:b/>
                <w:bCs/>
                <w:color w:val="000000"/>
                <w:sz w:val="18"/>
                <w:szCs w:val="18"/>
                <w:lang w:eastAsia="en-ID"/>
              </w:rPr>
            </w:pPr>
            <w:bookmarkStart w:id="0" w:name="_Hlk60085981"/>
            <w:r w:rsidRPr="00141224">
              <w:rPr>
                <w:rFonts w:ascii="Times New Roman" w:eastAsia="Times New Roman" w:hAnsi="Times New Roman"/>
                <w:b/>
                <w:bCs/>
                <w:color w:val="000000"/>
                <w:sz w:val="18"/>
                <w:szCs w:val="18"/>
                <w:lang w:eastAsia="en-ID"/>
              </w:rPr>
              <w:t>Variable</w:t>
            </w:r>
          </w:p>
        </w:tc>
        <w:tc>
          <w:tcPr>
            <w:tcW w:w="2254" w:type="dxa"/>
            <w:gridSpan w:val="5"/>
            <w:tcBorders>
              <w:left w:val="nil"/>
              <w:right w:val="nil"/>
            </w:tcBorders>
            <w:shd w:val="clear" w:color="auto" w:fill="auto"/>
            <w:noWrap/>
            <w:vAlign w:val="bottom"/>
            <w:hideMark/>
          </w:tcPr>
          <w:p w14:paraId="001B4013"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Number of Cases (Person)</w:t>
            </w:r>
          </w:p>
        </w:tc>
        <w:tc>
          <w:tcPr>
            <w:tcW w:w="2591" w:type="dxa"/>
            <w:gridSpan w:val="4"/>
            <w:tcBorders>
              <w:left w:val="nil"/>
              <w:right w:val="nil"/>
            </w:tcBorders>
          </w:tcPr>
          <w:p w14:paraId="3075B740"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val="en-ID" w:eastAsia="en-ID"/>
              </w:rPr>
            </w:pPr>
            <w:r w:rsidRPr="00141224">
              <w:rPr>
                <w:rFonts w:ascii="Times New Roman" w:eastAsia="Times New Roman" w:hAnsi="Times New Roman"/>
                <w:b/>
                <w:bCs/>
                <w:color w:val="000000"/>
                <w:sz w:val="18"/>
                <w:szCs w:val="18"/>
                <w:lang w:val="en-ID" w:eastAsia="en-ID"/>
              </w:rPr>
              <w:t xml:space="preserve">Population Density </w:t>
            </w:r>
          </w:p>
          <w:p w14:paraId="2F03DB62"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val="en-ID" w:eastAsia="en-ID"/>
              </w:rPr>
            </w:pPr>
            <w:r w:rsidRPr="00141224">
              <w:rPr>
                <w:rFonts w:ascii="Times New Roman" w:eastAsia="Times New Roman" w:hAnsi="Times New Roman"/>
                <w:b/>
                <w:bCs/>
                <w:color w:val="000000"/>
                <w:sz w:val="18"/>
                <w:szCs w:val="18"/>
                <w:lang w:val="en-ID" w:eastAsia="en-ID"/>
              </w:rPr>
              <w:t>(people / km2)</w:t>
            </w:r>
          </w:p>
        </w:tc>
        <w:tc>
          <w:tcPr>
            <w:tcW w:w="2566" w:type="dxa"/>
            <w:gridSpan w:val="5"/>
            <w:tcBorders>
              <w:left w:val="nil"/>
              <w:right w:val="nil"/>
            </w:tcBorders>
          </w:tcPr>
          <w:p w14:paraId="42040B41"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 xml:space="preserve">Housing Density </w:t>
            </w:r>
          </w:p>
          <w:p w14:paraId="30308F7C"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(units / km²)</w:t>
            </w:r>
          </w:p>
        </w:tc>
      </w:tr>
      <w:tr w:rsidR="008E0109" w:rsidRPr="00141224" w14:paraId="7B2BDDBC" w14:textId="77777777" w:rsidTr="00271A20">
        <w:trPr>
          <w:trHeight w:val="319"/>
        </w:trPr>
        <w:tc>
          <w:tcPr>
            <w:tcW w:w="1655" w:type="dxa"/>
            <w:vMerge/>
            <w:tcBorders>
              <w:left w:val="nil"/>
              <w:right w:val="nil"/>
            </w:tcBorders>
            <w:vAlign w:val="center"/>
            <w:hideMark/>
          </w:tcPr>
          <w:p w14:paraId="0005DA20"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p>
        </w:tc>
        <w:tc>
          <w:tcPr>
            <w:tcW w:w="1048" w:type="dxa"/>
            <w:gridSpan w:val="2"/>
            <w:tcBorders>
              <w:left w:val="nil"/>
              <w:right w:val="nil"/>
            </w:tcBorders>
            <w:shd w:val="clear" w:color="auto" w:fill="auto"/>
            <w:noWrap/>
            <w:vAlign w:val="bottom"/>
            <w:hideMark/>
          </w:tcPr>
          <w:p w14:paraId="7B8DA901"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2017</w:t>
            </w:r>
          </w:p>
        </w:tc>
        <w:tc>
          <w:tcPr>
            <w:tcW w:w="1206" w:type="dxa"/>
            <w:gridSpan w:val="3"/>
            <w:tcBorders>
              <w:left w:val="nil"/>
              <w:right w:val="nil"/>
            </w:tcBorders>
            <w:shd w:val="clear" w:color="auto" w:fill="auto"/>
            <w:noWrap/>
            <w:vAlign w:val="bottom"/>
            <w:hideMark/>
          </w:tcPr>
          <w:p w14:paraId="04999217"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2018</w:t>
            </w:r>
          </w:p>
        </w:tc>
        <w:tc>
          <w:tcPr>
            <w:tcW w:w="1233" w:type="dxa"/>
            <w:gridSpan w:val="2"/>
            <w:tcBorders>
              <w:left w:val="nil"/>
              <w:right w:val="nil"/>
            </w:tcBorders>
            <w:vAlign w:val="bottom"/>
          </w:tcPr>
          <w:p w14:paraId="12862E09"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2017</w:t>
            </w:r>
          </w:p>
        </w:tc>
        <w:tc>
          <w:tcPr>
            <w:tcW w:w="1358" w:type="dxa"/>
            <w:gridSpan w:val="2"/>
            <w:tcBorders>
              <w:left w:val="nil"/>
              <w:right w:val="nil"/>
            </w:tcBorders>
            <w:vAlign w:val="bottom"/>
          </w:tcPr>
          <w:p w14:paraId="40A0D328"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2018</w:t>
            </w:r>
          </w:p>
        </w:tc>
        <w:tc>
          <w:tcPr>
            <w:tcW w:w="1205" w:type="dxa"/>
            <w:gridSpan w:val="2"/>
            <w:tcBorders>
              <w:left w:val="nil"/>
              <w:right w:val="nil"/>
            </w:tcBorders>
            <w:vAlign w:val="bottom"/>
          </w:tcPr>
          <w:p w14:paraId="74D16EBC"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2017</w:t>
            </w:r>
          </w:p>
        </w:tc>
        <w:tc>
          <w:tcPr>
            <w:tcW w:w="1361" w:type="dxa"/>
            <w:gridSpan w:val="3"/>
            <w:tcBorders>
              <w:left w:val="nil"/>
              <w:right w:val="nil"/>
            </w:tcBorders>
            <w:vAlign w:val="bottom"/>
          </w:tcPr>
          <w:p w14:paraId="21920DE5"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2018</w:t>
            </w:r>
          </w:p>
        </w:tc>
      </w:tr>
      <w:tr w:rsidR="008E0109" w:rsidRPr="00141224" w14:paraId="79DBCE96" w14:textId="77777777" w:rsidTr="00271A20">
        <w:trPr>
          <w:gridAfter w:val="1"/>
          <w:wAfter w:w="6" w:type="dxa"/>
          <w:trHeight w:val="319"/>
        </w:trPr>
        <w:tc>
          <w:tcPr>
            <w:tcW w:w="1655" w:type="dxa"/>
            <w:vMerge/>
            <w:tcBorders>
              <w:left w:val="nil"/>
              <w:bottom w:val="single" w:sz="4" w:space="0" w:color="auto"/>
              <w:right w:val="nil"/>
            </w:tcBorders>
            <w:vAlign w:val="center"/>
            <w:hideMark/>
          </w:tcPr>
          <w:p w14:paraId="5CE66371"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p>
        </w:tc>
        <w:tc>
          <w:tcPr>
            <w:tcW w:w="597" w:type="dxa"/>
            <w:tcBorders>
              <w:left w:val="nil"/>
              <w:bottom w:val="single" w:sz="4" w:space="0" w:color="auto"/>
              <w:right w:val="nil"/>
            </w:tcBorders>
            <w:shd w:val="clear" w:color="auto" w:fill="auto"/>
            <w:noWrap/>
            <w:vAlign w:val="bottom"/>
            <w:hideMark/>
          </w:tcPr>
          <w:p w14:paraId="0D81C07E"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n</w:t>
            </w:r>
          </w:p>
        </w:tc>
        <w:tc>
          <w:tcPr>
            <w:tcW w:w="459" w:type="dxa"/>
            <w:gridSpan w:val="2"/>
            <w:tcBorders>
              <w:left w:val="nil"/>
              <w:bottom w:val="single" w:sz="4" w:space="0" w:color="auto"/>
              <w:right w:val="nil"/>
            </w:tcBorders>
            <w:shd w:val="clear" w:color="auto" w:fill="auto"/>
            <w:noWrap/>
            <w:vAlign w:val="bottom"/>
            <w:hideMark/>
          </w:tcPr>
          <w:p w14:paraId="45C25E77"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w:t>
            </w:r>
          </w:p>
        </w:tc>
        <w:tc>
          <w:tcPr>
            <w:tcW w:w="594" w:type="dxa"/>
            <w:tcBorders>
              <w:left w:val="nil"/>
              <w:bottom w:val="single" w:sz="4" w:space="0" w:color="auto"/>
              <w:right w:val="nil"/>
            </w:tcBorders>
            <w:shd w:val="clear" w:color="auto" w:fill="auto"/>
            <w:noWrap/>
            <w:vAlign w:val="bottom"/>
            <w:hideMark/>
          </w:tcPr>
          <w:p w14:paraId="4CAEDA04"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n</w:t>
            </w:r>
          </w:p>
        </w:tc>
        <w:tc>
          <w:tcPr>
            <w:tcW w:w="604" w:type="dxa"/>
            <w:tcBorders>
              <w:left w:val="nil"/>
              <w:bottom w:val="single" w:sz="4" w:space="0" w:color="auto"/>
              <w:right w:val="nil"/>
            </w:tcBorders>
            <w:shd w:val="clear" w:color="auto" w:fill="auto"/>
            <w:noWrap/>
            <w:vAlign w:val="bottom"/>
            <w:hideMark/>
          </w:tcPr>
          <w:p w14:paraId="6AEE9CAC"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w:t>
            </w:r>
          </w:p>
        </w:tc>
        <w:tc>
          <w:tcPr>
            <w:tcW w:w="781" w:type="dxa"/>
            <w:tcBorders>
              <w:left w:val="nil"/>
              <w:bottom w:val="single" w:sz="4" w:space="0" w:color="auto"/>
              <w:right w:val="nil"/>
            </w:tcBorders>
            <w:vAlign w:val="bottom"/>
          </w:tcPr>
          <w:p w14:paraId="5EFD6ECA"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n</w:t>
            </w:r>
          </w:p>
        </w:tc>
        <w:tc>
          <w:tcPr>
            <w:tcW w:w="452" w:type="dxa"/>
            <w:tcBorders>
              <w:left w:val="nil"/>
              <w:bottom w:val="single" w:sz="4" w:space="0" w:color="auto"/>
              <w:right w:val="nil"/>
            </w:tcBorders>
            <w:vAlign w:val="bottom"/>
          </w:tcPr>
          <w:p w14:paraId="3B902269"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w:t>
            </w:r>
          </w:p>
        </w:tc>
        <w:tc>
          <w:tcPr>
            <w:tcW w:w="904" w:type="dxa"/>
            <w:tcBorders>
              <w:left w:val="nil"/>
              <w:bottom w:val="single" w:sz="4" w:space="0" w:color="auto"/>
              <w:right w:val="nil"/>
            </w:tcBorders>
            <w:vAlign w:val="bottom"/>
          </w:tcPr>
          <w:p w14:paraId="2384E69F"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n</w:t>
            </w:r>
          </w:p>
        </w:tc>
        <w:tc>
          <w:tcPr>
            <w:tcW w:w="454" w:type="dxa"/>
            <w:tcBorders>
              <w:left w:val="nil"/>
              <w:bottom w:val="single" w:sz="4" w:space="0" w:color="auto"/>
              <w:right w:val="nil"/>
            </w:tcBorders>
            <w:vAlign w:val="bottom"/>
          </w:tcPr>
          <w:p w14:paraId="3C901863"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w:t>
            </w:r>
          </w:p>
        </w:tc>
        <w:tc>
          <w:tcPr>
            <w:tcW w:w="753" w:type="dxa"/>
            <w:tcBorders>
              <w:left w:val="nil"/>
              <w:bottom w:val="single" w:sz="4" w:space="0" w:color="auto"/>
              <w:right w:val="nil"/>
            </w:tcBorders>
            <w:vAlign w:val="bottom"/>
          </w:tcPr>
          <w:p w14:paraId="7F045166"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n</w:t>
            </w:r>
          </w:p>
        </w:tc>
        <w:tc>
          <w:tcPr>
            <w:tcW w:w="452" w:type="dxa"/>
            <w:tcBorders>
              <w:left w:val="nil"/>
              <w:bottom w:val="single" w:sz="4" w:space="0" w:color="auto"/>
              <w:right w:val="nil"/>
            </w:tcBorders>
            <w:vAlign w:val="bottom"/>
          </w:tcPr>
          <w:p w14:paraId="63B3A22D"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w:t>
            </w:r>
          </w:p>
        </w:tc>
        <w:tc>
          <w:tcPr>
            <w:tcW w:w="903" w:type="dxa"/>
            <w:tcBorders>
              <w:left w:val="nil"/>
              <w:bottom w:val="single" w:sz="4" w:space="0" w:color="auto"/>
              <w:right w:val="nil"/>
            </w:tcBorders>
            <w:vAlign w:val="bottom"/>
          </w:tcPr>
          <w:p w14:paraId="7D617661"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n</w:t>
            </w:r>
          </w:p>
        </w:tc>
        <w:tc>
          <w:tcPr>
            <w:tcW w:w="452" w:type="dxa"/>
            <w:tcBorders>
              <w:left w:val="nil"/>
              <w:bottom w:val="single" w:sz="4" w:space="0" w:color="auto"/>
              <w:right w:val="nil"/>
            </w:tcBorders>
            <w:vAlign w:val="bottom"/>
          </w:tcPr>
          <w:p w14:paraId="1F0765DF" w14:textId="77777777" w:rsidR="008E0109" w:rsidRPr="00141224" w:rsidRDefault="008E0109" w:rsidP="00271A20">
            <w:pPr>
              <w:spacing w:after="0" w:line="240" w:lineRule="auto"/>
              <w:jc w:val="center"/>
              <w:rPr>
                <w:rFonts w:ascii="Times New Roman" w:eastAsia="Times New Roman" w:hAnsi="Times New Roman"/>
                <w:b/>
                <w:bCs/>
                <w:color w:val="000000"/>
                <w:sz w:val="18"/>
                <w:szCs w:val="18"/>
                <w:lang w:eastAsia="en-ID"/>
              </w:rPr>
            </w:pPr>
            <w:r w:rsidRPr="00141224">
              <w:rPr>
                <w:rFonts w:ascii="Times New Roman" w:eastAsia="Times New Roman" w:hAnsi="Times New Roman"/>
                <w:b/>
                <w:bCs/>
                <w:color w:val="000000"/>
                <w:sz w:val="18"/>
                <w:szCs w:val="18"/>
                <w:lang w:eastAsia="en-ID"/>
              </w:rPr>
              <w:t>%</w:t>
            </w:r>
          </w:p>
        </w:tc>
      </w:tr>
      <w:tr w:rsidR="008E0109" w:rsidRPr="00141224" w14:paraId="505FAB82" w14:textId="77777777" w:rsidTr="00271A20">
        <w:trPr>
          <w:gridAfter w:val="1"/>
          <w:wAfter w:w="6" w:type="dxa"/>
          <w:trHeight w:val="319"/>
        </w:trPr>
        <w:tc>
          <w:tcPr>
            <w:tcW w:w="1655" w:type="dxa"/>
            <w:tcBorders>
              <w:top w:val="single" w:sz="4" w:space="0" w:color="auto"/>
              <w:left w:val="nil"/>
              <w:bottom w:val="nil"/>
              <w:right w:val="nil"/>
            </w:tcBorders>
            <w:shd w:val="clear" w:color="auto" w:fill="auto"/>
            <w:noWrap/>
            <w:vAlign w:val="bottom"/>
            <w:hideMark/>
          </w:tcPr>
          <w:p w14:paraId="009141A3" w14:textId="77777777" w:rsidR="008E0109" w:rsidRPr="00141224" w:rsidRDefault="008E0109" w:rsidP="00271A20">
            <w:pPr>
              <w:spacing w:after="0" w:line="240" w:lineRule="auto"/>
              <w:rPr>
                <w:rFonts w:ascii="Times New Roman" w:eastAsia="Times New Roman" w:hAnsi="Times New Roman"/>
                <w:color w:val="000000"/>
                <w:sz w:val="18"/>
                <w:szCs w:val="18"/>
                <w:lang w:eastAsia="en-ID"/>
              </w:rPr>
            </w:pPr>
            <w:proofErr w:type="spellStart"/>
            <w:r w:rsidRPr="00141224">
              <w:rPr>
                <w:rFonts w:ascii="Times New Roman" w:eastAsia="Times New Roman" w:hAnsi="Times New Roman"/>
                <w:color w:val="000000"/>
                <w:sz w:val="18"/>
                <w:szCs w:val="18"/>
                <w:lang w:eastAsia="en-ID"/>
              </w:rPr>
              <w:t>Xxxxxx</w:t>
            </w:r>
            <w:proofErr w:type="spellEnd"/>
          </w:p>
        </w:tc>
        <w:tc>
          <w:tcPr>
            <w:tcW w:w="597" w:type="dxa"/>
            <w:tcBorders>
              <w:top w:val="single" w:sz="4" w:space="0" w:color="auto"/>
              <w:left w:val="nil"/>
              <w:bottom w:val="nil"/>
              <w:right w:val="nil"/>
            </w:tcBorders>
            <w:shd w:val="clear" w:color="auto" w:fill="auto"/>
            <w:noWrap/>
            <w:vAlign w:val="bottom"/>
            <w:hideMark/>
          </w:tcPr>
          <w:p w14:paraId="5F8FC87B"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11</w:t>
            </w:r>
          </w:p>
        </w:tc>
        <w:tc>
          <w:tcPr>
            <w:tcW w:w="459" w:type="dxa"/>
            <w:gridSpan w:val="2"/>
            <w:tcBorders>
              <w:top w:val="single" w:sz="4" w:space="0" w:color="auto"/>
              <w:left w:val="nil"/>
              <w:bottom w:val="nil"/>
              <w:right w:val="nil"/>
            </w:tcBorders>
            <w:shd w:val="clear" w:color="auto" w:fill="auto"/>
            <w:noWrap/>
            <w:vAlign w:val="bottom"/>
            <w:hideMark/>
          </w:tcPr>
          <w:p w14:paraId="2A0AEE5A"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11</w:t>
            </w:r>
          </w:p>
        </w:tc>
        <w:tc>
          <w:tcPr>
            <w:tcW w:w="594" w:type="dxa"/>
            <w:tcBorders>
              <w:top w:val="single" w:sz="4" w:space="0" w:color="auto"/>
              <w:left w:val="nil"/>
              <w:bottom w:val="nil"/>
              <w:right w:val="nil"/>
            </w:tcBorders>
            <w:shd w:val="clear" w:color="auto" w:fill="auto"/>
            <w:noWrap/>
            <w:vAlign w:val="bottom"/>
            <w:hideMark/>
          </w:tcPr>
          <w:p w14:paraId="0066C592"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11</w:t>
            </w:r>
          </w:p>
        </w:tc>
        <w:tc>
          <w:tcPr>
            <w:tcW w:w="604" w:type="dxa"/>
            <w:tcBorders>
              <w:top w:val="single" w:sz="4" w:space="0" w:color="auto"/>
              <w:left w:val="nil"/>
              <w:bottom w:val="nil"/>
              <w:right w:val="nil"/>
            </w:tcBorders>
            <w:shd w:val="clear" w:color="auto" w:fill="auto"/>
            <w:noWrap/>
            <w:vAlign w:val="bottom"/>
            <w:hideMark/>
          </w:tcPr>
          <w:p w14:paraId="01B62179"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11</w:t>
            </w:r>
          </w:p>
        </w:tc>
        <w:tc>
          <w:tcPr>
            <w:tcW w:w="781" w:type="dxa"/>
            <w:tcBorders>
              <w:top w:val="single" w:sz="4" w:space="0" w:color="auto"/>
              <w:left w:val="nil"/>
              <w:bottom w:val="nil"/>
              <w:right w:val="nil"/>
            </w:tcBorders>
            <w:vAlign w:val="bottom"/>
          </w:tcPr>
          <w:p w14:paraId="432ED19C"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11</w:t>
            </w:r>
          </w:p>
        </w:tc>
        <w:tc>
          <w:tcPr>
            <w:tcW w:w="452" w:type="dxa"/>
            <w:tcBorders>
              <w:top w:val="single" w:sz="4" w:space="0" w:color="auto"/>
              <w:left w:val="nil"/>
              <w:bottom w:val="nil"/>
              <w:right w:val="nil"/>
            </w:tcBorders>
            <w:vAlign w:val="bottom"/>
          </w:tcPr>
          <w:p w14:paraId="762C2DCA"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11</w:t>
            </w:r>
          </w:p>
        </w:tc>
        <w:tc>
          <w:tcPr>
            <w:tcW w:w="904" w:type="dxa"/>
            <w:tcBorders>
              <w:top w:val="single" w:sz="4" w:space="0" w:color="auto"/>
              <w:left w:val="nil"/>
              <w:bottom w:val="nil"/>
              <w:right w:val="nil"/>
            </w:tcBorders>
            <w:vAlign w:val="bottom"/>
          </w:tcPr>
          <w:p w14:paraId="17E5A063"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11</w:t>
            </w:r>
          </w:p>
        </w:tc>
        <w:tc>
          <w:tcPr>
            <w:tcW w:w="454" w:type="dxa"/>
            <w:tcBorders>
              <w:top w:val="single" w:sz="4" w:space="0" w:color="auto"/>
              <w:left w:val="nil"/>
              <w:bottom w:val="nil"/>
              <w:right w:val="nil"/>
            </w:tcBorders>
            <w:vAlign w:val="bottom"/>
          </w:tcPr>
          <w:p w14:paraId="5F46AF22"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11</w:t>
            </w:r>
          </w:p>
        </w:tc>
        <w:tc>
          <w:tcPr>
            <w:tcW w:w="753" w:type="dxa"/>
            <w:tcBorders>
              <w:top w:val="single" w:sz="4" w:space="0" w:color="auto"/>
              <w:left w:val="nil"/>
              <w:bottom w:val="nil"/>
              <w:right w:val="nil"/>
            </w:tcBorders>
            <w:vAlign w:val="bottom"/>
          </w:tcPr>
          <w:p w14:paraId="35B99BE5"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11</w:t>
            </w:r>
          </w:p>
        </w:tc>
        <w:tc>
          <w:tcPr>
            <w:tcW w:w="452" w:type="dxa"/>
            <w:tcBorders>
              <w:top w:val="single" w:sz="4" w:space="0" w:color="auto"/>
              <w:left w:val="nil"/>
              <w:bottom w:val="nil"/>
              <w:right w:val="nil"/>
            </w:tcBorders>
            <w:vAlign w:val="bottom"/>
          </w:tcPr>
          <w:p w14:paraId="2C9E734A"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11</w:t>
            </w:r>
          </w:p>
        </w:tc>
        <w:tc>
          <w:tcPr>
            <w:tcW w:w="903" w:type="dxa"/>
            <w:tcBorders>
              <w:top w:val="single" w:sz="4" w:space="0" w:color="auto"/>
              <w:left w:val="nil"/>
              <w:bottom w:val="nil"/>
              <w:right w:val="nil"/>
            </w:tcBorders>
            <w:vAlign w:val="bottom"/>
          </w:tcPr>
          <w:p w14:paraId="55B9A237"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11</w:t>
            </w:r>
          </w:p>
        </w:tc>
        <w:tc>
          <w:tcPr>
            <w:tcW w:w="452" w:type="dxa"/>
            <w:tcBorders>
              <w:top w:val="single" w:sz="4" w:space="0" w:color="auto"/>
              <w:left w:val="nil"/>
              <w:bottom w:val="nil"/>
              <w:right w:val="nil"/>
            </w:tcBorders>
            <w:vAlign w:val="bottom"/>
          </w:tcPr>
          <w:p w14:paraId="4D910AFF"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11</w:t>
            </w:r>
          </w:p>
        </w:tc>
      </w:tr>
      <w:tr w:rsidR="008E0109" w:rsidRPr="00141224" w14:paraId="5D08B14A" w14:textId="77777777" w:rsidTr="00271A20">
        <w:trPr>
          <w:gridAfter w:val="1"/>
          <w:wAfter w:w="6" w:type="dxa"/>
          <w:trHeight w:val="319"/>
        </w:trPr>
        <w:tc>
          <w:tcPr>
            <w:tcW w:w="1655" w:type="dxa"/>
            <w:tcBorders>
              <w:top w:val="nil"/>
              <w:left w:val="nil"/>
              <w:bottom w:val="nil"/>
              <w:right w:val="nil"/>
            </w:tcBorders>
            <w:shd w:val="clear" w:color="auto" w:fill="auto"/>
            <w:noWrap/>
            <w:hideMark/>
          </w:tcPr>
          <w:p w14:paraId="01437006" w14:textId="77777777" w:rsidR="008E0109" w:rsidRPr="00141224" w:rsidRDefault="008E0109" w:rsidP="00271A20">
            <w:pPr>
              <w:spacing w:after="0" w:line="240" w:lineRule="auto"/>
              <w:rPr>
                <w:rFonts w:ascii="Times New Roman" w:eastAsia="Times New Roman" w:hAnsi="Times New Roman"/>
                <w:color w:val="000000"/>
                <w:sz w:val="18"/>
                <w:szCs w:val="18"/>
                <w:lang w:eastAsia="en-ID"/>
              </w:rPr>
            </w:pPr>
            <w:proofErr w:type="spellStart"/>
            <w:r w:rsidRPr="00141224">
              <w:rPr>
                <w:rFonts w:ascii="Times New Roman" w:eastAsia="Times New Roman" w:hAnsi="Times New Roman"/>
                <w:color w:val="000000"/>
                <w:sz w:val="18"/>
                <w:szCs w:val="18"/>
                <w:lang w:eastAsia="en-ID"/>
              </w:rPr>
              <w:t>Xxxxxx</w:t>
            </w:r>
            <w:proofErr w:type="spellEnd"/>
          </w:p>
        </w:tc>
        <w:tc>
          <w:tcPr>
            <w:tcW w:w="597" w:type="dxa"/>
            <w:tcBorders>
              <w:top w:val="nil"/>
              <w:left w:val="nil"/>
              <w:bottom w:val="nil"/>
              <w:right w:val="nil"/>
            </w:tcBorders>
            <w:shd w:val="clear" w:color="auto" w:fill="auto"/>
            <w:noWrap/>
            <w:vAlign w:val="bottom"/>
            <w:hideMark/>
          </w:tcPr>
          <w:p w14:paraId="132D48D6"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55</w:t>
            </w:r>
          </w:p>
        </w:tc>
        <w:tc>
          <w:tcPr>
            <w:tcW w:w="459" w:type="dxa"/>
            <w:gridSpan w:val="2"/>
            <w:tcBorders>
              <w:top w:val="nil"/>
              <w:left w:val="nil"/>
              <w:bottom w:val="nil"/>
              <w:right w:val="nil"/>
            </w:tcBorders>
            <w:shd w:val="clear" w:color="auto" w:fill="auto"/>
            <w:noWrap/>
            <w:vAlign w:val="bottom"/>
            <w:hideMark/>
          </w:tcPr>
          <w:p w14:paraId="4B4FE520"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55</w:t>
            </w:r>
          </w:p>
        </w:tc>
        <w:tc>
          <w:tcPr>
            <w:tcW w:w="594" w:type="dxa"/>
            <w:tcBorders>
              <w:top w:val="nil"/>
              <w:left w:val="nil"/>
              <w:bottom w:val="nil"/>
              <w:right w:val="nil"/>
            </w:tcBorders>
            <w:shd w:val="clear" w:color="auto" w:fill="auto"/>
            <w:noWrap/>
            <w:vAlign w:val="bottom"/>
            <w:hideMark/>
          </w:tcPr>
          <w:p w14:paraId="5315E87C"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55</w:t>
            </w:r>
          </w:p>
        </w:tc>
        <w:tc>
          <w:tcPr>
            <w:tcW w:w="604" w:type="dxa"/>
            <w:tcBorders>
              <w:top w:val="nil"/>
              <w:left w:val="nil"/>
              <w:bottom w:val="nil"/>
              <w:right w:val="nil"/>
            </w:tcBorders>
            <w:shd w:val="clear" w:color="auto" w:fill="auto"/>
            <w:noWrap/>
            <w:vAlign w:val="bottom"/>
            <w:hideMark/>
          </w:tcPr>
          <w:p w14:paraId="0A84B5C4"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55</w:t>
            </w:r>
          </w:p>
        </w:tc>
        <w:tc>
          <w:tcPr>
            <w:tcW w:w="781" w:type="dxa"/>
            <w:tcBorders>
              <w:top w:val="nil"/>
              <w:left w:val="nil"/>
              <w:bottom w:val="nil"/>
              <w:right w:val="nil"/>
            </w:tcBorders>
            <w:vAlign w:val="bottom"/>
          </w:tcPr>
          <w:p w14:paraId="203DD614"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55</w:t>
            </w:r>
          </w:p>
        </w:tc>
        <w:tc>
          <w:tcPr>
            <w:tcW w:w="452" w:type="dxa"/>
            <w:tcBorders>
              <w:top w:val="nil"/>
              <w:left w:val="nil"/>
              <w:bottom w:val="nil"/>
              <w:right w:val="nil"/>
            </w:tcBorders>
            <w:vAlign w:val="bottom"/>
          </w:tcPr>
          <w:p w14:paraId="7F4A87BE"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55</w:t>
            </w:r>
          </w:p>
        </w:tc>
        <w:tc>
          <w:tcPr>
            <w:tcW w:w="904" w:type="dxa"/>
            <w:tcBorders>
              <w:top w:val="nil"/>
              <w:left w:val="nil"/>
              <w:bottom w:val="nil"/>
              <w:right w:val="nil"/>
            </w:tcBorders>
            <w:vAlign w:val="bottom"/>
          </w:tcPr>
          <w:p w14:paraId="694672FD"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55</w:t>
            </w:r>
          </w:p>
        </w:tc>
        <w:tc>
          <w:tcPr>
            <w:tcW w:w="454" w:type="dxa"/>
            <w:tcBorders>
              <w:top w:val="nil"/>
              <w:left w:val="nil"/>
              <w:bottom w:val="nil"/>
              <w:right w:val="nil"/>
            </w:tcBorders>
            <w:vAlign w:val="bottom"/>
          </w:tcPr>
          <w:p w14:paraId="4EB65490"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55</w:t>
            </w:r>
          </w:p>
        </w:tc>
        <w:tc>
          <w:tcPr>
            <w:tcW w:w="753" w:type="dxa"/>
            <w:tcBorders>
              <w:top w:val="nil"/>
              <w:left w:val="nil"/>
              <w:bottom w:val="nil"/>
              <w:right w:val="nil"/>
            </w:tcBorders>
            <w:vAlign w:val="bottom"/>
          </w:tcPr>
          <w:p w14:paraId="43D6ED6E"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55</w:t>
            </w:r>
          </w:p>
        </w:tc>
        <w:tc>
          <w:tcPr>
            <w:tcW w:w="452" w:type="dxa"/>
            <w:tcBorders>
              <w:top w:val="nil"/>
              <w:left w:val="nil"/>
              <w:bottom w:val="nil"/>
              <w:right w:val="nil"/>
            </w:tcBorders>
            <w:vAlign w:val="bottom"/>
          </w:tcPr>
          <w:p w14:paraId="275F7BFD"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55</w:t>
            </w:r>
          </w:p>
        </w:tc>
        <w:tc>
          <w:tcPr>
            <w:tcW w:w="903" w:type="dxa"/>
            <w:tcBorders>
              <w:top w:val="nil"/>
              <w:left w:val="nil"/>
              <w:bottom w:val="nil"/>
              <w:right w:val="nil"/>
            </w:tcBorders>
            <w:vAlign w:val="bottom"/>
          </w:tcPr>
          <w:p w14:paraId="15246963"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55</w:t>
            </w:r>
          </w:p>
        </w:tc>
        <w:tc>
          <w:tcPr>
            <w:tcW w:w="452" w:type="dxa"/>
            <w:tcBorders>
              <w:top w:val="nil"/>
              <w:left w:val="nil"/>
              <w:bottom w:val="nil"/>
              <w:right w:val="nil"/>
            </w:tcBorders>
            <w:vAlign w:val="bottom"/>
          </w:tcPr>
          <w:p w14:paraId="30EBB197"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55</w:t>
            </w:r>
          </w:p>
        </w:tc>
      </w:tr>
      <w:tr w:rsidR="008E0109" w:rsidRPr="00141224" w14:paraId="06733D4D" w14:textId="77777777" w:rsidTr="00271A20">
        <w:trPr>
          <w:gridAfter w:val="1"/>
          <w:wAfter w:w="6" w:type="dxa"/>
          <w:trHeight w:val="319"/>
        </w:trPr>
        <w:tc>
          <w:tcPr>
            <w:tcW w:w="1655" w:type="dxa"/>
            <w:tcBorders>
              <w:top w:val="nil"/>
              <w:left w:val="nil"/>
              <w:bottom w:val="nil"/>
              <w:right w:val="nil"/>
            </w:tcBorders>
            <w:shd w:val="clear" w:color="auto" w:fill="auto"/>
            <w:noWrap/>
            <w:hideMark/>
          </w:tcPr>
          <w:p w14:paraId="31865001" w14:textId="77777777" w:rsidR="008E0109" w:rsidRPr="00141224" w:rsidRDefault="008E0109" w:rsidP="00271A20">
            <w:pPr>
              <w:spacing w:after="0" w:line="240" w:lineRule="auto"/>
              <w:rPr>
                <w:rFonts w:ascii="Times New Roman" w:eastAsia="Times New Roman" w:hAnsi="Times New Roman"/>
                <w:color w:val="000000"/>
                <w:sz w:val="18"/>
                <w:szCs w:val="18"/>
                <w:lang w:eastAsia="en-ID"/>
              </w:rPr>
            </w:pPr>
            <w:proofErr w:type="spellStart"/>
            <w:r w:rsidRPr="00141224">
              <w:rPr>
                <w:rFonts w:ascii="Times New Roman" w:eastAsia="Times New Roman" w:hAnsi="Times New Roman"/>
                <w:color w:val="000000"/>
                <w:sz w:val="18"/>
                <w:szCs w:val="18"/>
                <w:lang w:eastAsia="en-ID"/>
              </w:rPr>
              <w:t>Xxxxxx</w:t>
            </w:r>
            <w:proofErr w:type="spellEnd"/>
          </w:p>
        </w:tc>
        <w:tc>
          <w:tcPr>
            <w:tcW w:w="597" w:type="dxa"/>
            <w:tcBorders>
              <w:top w:val="nil"/>
              <w:left w:val="nil"/>
              <w:bottom w:val="nil"/>
              <w:right w:val="nil"/>
            </w:tcBorders>
            <w:shd w:val="clear" w:color="auto" w:fill="auto"/>
            <w:noWrap/>
            <w:vAlign w:val="bottom"/>
            <w:hideMark/>
          </w:tcPr>
          <w:p w14:paraId="08B81454"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22</w:t>
            </w:r>
          </w:p>
        </w:tc>
        <w:tc>
          <w:tcPr>
            <w:tcW w:w="459" w:type="dxa"/>
            <w:gridSpan w:val="2"/>
            <w:tcBorders>
              <w:top w:val="nil"/>
              <w:left w:val="nil"/>
              <w:bottom w:val="nil"/>
              <w:right w:val="nil"/>
            </w:tcBorders>
            <w:shd w:val="clear" w:color="auto" w:fill="auto"/>
            <w:noWrap/>
            <w:vAlign w:val="bottom"/>
            <w:hideMark/>
          </w:tcPr>
          <w:p w14:paraId="18F08574"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22</w:t>
            </w:r>
          </w:p>
        </w:tc>
        <w:tc>
          <w:tcPr>
            <w:tcW w:w="594" w:type="dxa"/>
            <w:tcBorders>
              <w:top w:val="nil"/>
              <w:left w:val="nil"/>
              <w:bottom w:val="nil"/>
              <w:right w:val="nil"/>
            </w:tcBorders>
            <w:shd w:val="clear" w:color="auto" w:fill="auto"/>
            <w:noWrap/>
            <w:vAlign w:val="bottom"/>
            <w:hideMark/>
          </w:tcPr>
          <w:p w14:paraId="5E3C69B0"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22</w:t>
            </w:r>
          </w:p>
        </w:tc>
        <w:tc>
          <w:tcPr>
            <w:tcW w:w="604" w:type="dxa"/>
            <w:tcBorders>
              <w:top w:val="nil"/>
              <w:left w:val="nil"/>
              <w:bottom w:val="nil"/>
              <w:right w:val="nil"/>
            </w:tcBorders>
            <w:shd w:val="clear" w:color="auto" w:fill="auto"/>
            <w:noWrap/>
            <w:vAlign w:val="bottom"/>
            <w:hideMark/>
          </w:tcPr>
          <w:p w14:paraId="4EAF67C4"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22</w:t>
            </w:r>
          </w:p>
        </w:tc>
        <w:tc>
          <w:tcPr>
            <w:tcW w:w="781" w:type="dxa"/>
            <w:tcBorders>
              <w:top w:val="nil"/>
              <w:left w:val="nil"/>
              <w:bottom w:val="nil"/>
              <w:right w:val="nil"/>
            </w:tcBorders>
            <w:vAlign w:val="bottom"/>
          </w:tcPr>
          <w:p w14:paraId="3A2CBA72"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22</w:t>
            </w:r>
          </w:p>
        </w:tc>
        <w:tc>
          <w:tcPr>
            <w:tcW w:w="452" w:type="dxa"/>
            <w:tcBorders>
              <w:top w:val="nil"/>
              <w:left w:val="nil"/>
              <w:bottom w:val="nil"/>
              <w:right w:val="nil"/>
            </w:tcBorders>
            <w:vAlign w:val="bottom"/>
          </w:tcPr>
          <w:p w14:paraId="60F984FF"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22</w:t>
            </w:r>
          </w:p>
        </w:tc>
        <w:tc>
          <w:tcPr>
            <w:tcW w:w="904" w:type="dxa"/>
            <w:tcBorders>
              <w:top w:val="nil"/>
              <w:left w:val="nil"/>
              <w:bottom w:val="nil"/>
              <w:right w:val="nil"/>
            </w:tcBorders>
            <w:vAlign w:val="bottom"/>
          </w:tcPr>
          <w:p w14:paraId="5F7025D1"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22</w:t>
            </w:r>
          </w:p>
        </w:tc>
        <w:tc>
          <w:tcPr>
            <w:tcW w:w="454" w:type="dxa"/>
            <w:tcBorders>
              <w:top w:val="nil"/>
              <w:left w:val="nil"/>
              <w:bottom w:val="nil"/>
              <w:right w:val="nil"/>
            </w:tcBorders>
            <w:vAlign w:val="bottom"/>
          </w:tcPr>
          <w:p w14:paraId="6C67B471"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22</w:t>
            </w:r>
          </w:p>
        </w:tc>
        <w:tc>
          <w:tcPr>
            <w:tcW w:w="753" w:type="dxa"/>
            <w:tcBorders>
              <w:top w:val="nil"/>
              <w:left w:val="nil"/>
              <w:bottom w:val="nil"/>
              <w:right w:val="nil"/>
            </w:tcBorders>
            <w:vAlign w:val="bottom"/>
          </w:tcPr>
          <w:p w14:paraId="61823402"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22</w:t>
            </w:r>
          </w:p>
        </w:tc>
        <w:tc>
          <w:tcPr>
            <w:tcW w:w="452" w:type="dxa"/>
            <w:tcBorders>
              <w:top w:val="nil"/>
              <w:left w:val="nil"/>
              <w:bottom w:val="nil"/>
              <w:right w:val="nil"/>
            </w:tcBorders>
            <w:vAlign w:val="bottom"/>
          </w:tcPr>
          <w:p w14:paraId="5B120C5D"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22</w:t>
            </w:r>
          </w:p>
        </w:tc>
        <w:tc>
          <w:tcPr>
            <w:tcW w:w="903" w:type="dxa"/>
            <w:tcBorders>
              <w:top w:val="nil"/>
              <w:left w:val="nil"/>
              <w:bottom w:val="nil"/>
              <w:right w:val="nil"/>
            </w:tcBorders>
            <w:vAlign w:val="bottom"/>
          </w:tcPr>
          <w:p w14:paraId="5E712B3E"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22</w:t>
            </w:r>
          </w:p>
        </w:tc>
        <w:tc>
          <w:tcPr>
            <w:tcW w:w="452" w:type="dxa"/>
            <w:tcBorders>
              <w:top w:val="nil"/>
              <w:left w:val="nil"/>
              <w:bottom w:val="nil"/>
              <w:right w:val="nil"/>
            </w:tcBorders>
            <w:vAlign w:val="bottom"/>
          </w:tcPr>
          <w:p w14:paraId="3694D319"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22</w:t>
            </w:r>
          </w:p>
        </w:tc>
      </w:tr>
      <w:tr w:rsidR="008E0109" w:rsidRPr="00141224" w14:paraId="1B29A943" w14:textId="77777777" w:rsidTr="00271A20">
        <w:trPr>
          <w:gridAfter w:val="1"/>
          <w:wAfter w:w="6" w:type="dxa"/>
          <w:trHeight w:val="319"/>
        </w:trPr>
        <w:tc>
          <w:tcPr>
            <w:tcW w:w="1655" w:type="dxa"/>
            <w:tcBorders>
              <w:top w:val="nil"/>
              <w:left w:val="nil"/>
              <w:bottom w:val="nil"/>
              <w:right w:val="nil"/>
            </w:tcBorders>
            <w:shd w:val="clear" w:color="auto" w:fill="auto"/>
            <w:noWrap/>
            <w:hideMark/>
          </w:tcPr>
          <w:p w14:paraId="0E0376F0" w14:textId="77777777" w:rsidR="008E0109" w:rsidRPr="00141224" w:rsidRDefault="008E0109" w:rsidP="00271A20">
            <w:pPr>
              <w:spacing w:after="0" w:line="240" w:lineRule="auto"/>
              <w:rPr>
                <w:rFonts w:ascii="Times New Roman" w:eastAsia="Times New Roman" w:hAnsi="Times New Roman"/>
                <w:color w:val="000000"/>
                <w:sz w:val="18"/>
                <w:szCs w:val="18"/>
                <w:lang w:eastAsia="en-ID"/>
              </w:rPr>
            </w:pPr>
            <w:proofErr w:type="spellStart"/>
            <w:r w:rsidRPr="00141224">
              <w:rPr>
                <w:rFonts w:ascii="Times New Roman" w:eastAsia="Times New Roman" w:hAnsi="Times New Roman"/>
                <w:color w:val="000000"/>
                <w:sz w:val="18"/>
                <w:szCs w:val="18"/>
                <w:lang w:eastAsia="en-ID"/>
              </w:rPr>
              <w:t>Xxxxxx</w:t>
            </w:r>
            <w:proofErr w:type="spellEnd"/>
          </w:p>
        </w:tc>
        <w:tc>
          <w:tcPr>
            <w:tcW w:w="597" w:type="dxa"/>
            <w:tcBorders>
              <w:top w:val="nil"/>
              <w:left w:val="nil"/>
              <w:bottom w:val="nil"/>
              <w:right w:val="nil"/>
            </w:tcBorders>
            <w:shd w:val="clear" w:color="auto" w:fill="auto"/>
            <w:noWrap/>
            <w:vAlign w:val="bottom"/>
            <w:hideMark/>
          </w:tcPr>
          <w:p w14:paraId="35F67F00"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32</w:t>
            </w:r>
          </w:p>
        </w:tc>
        <w:tc>
          <w:tcPr>
            <w:tcW w:w="459" w:type="dxa"/>
            <w:gridSpan w:val="2"/>
            <w:tcBorders>
              <w:top w:val="nil"/>
              <w:left w:val="nil"/>
              <w:bottom w:val="nil"/>
              <w:right w:val="nil"/>
            </w:tcBorders>
            <w:shd w:val="clear" w:color="auto" w:fill="auto"/>
            <w:noWrap/>
            <w:vAlign w:val="bottom"/>
            <w:hideMark/>
          </w:tcPr>
          <w:p w14:paraId="4C72E41D"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32</w:t>
            </w:r>
          </w:p>
        </w:tc>
        <w:tc>
          <w:tcPr>
            <w:tcW w:w="594" w:type="dxa"/>
            <w:tcBorders>
              <w:top w:val="nil"/>
              <w:left w:val="nil"/>
              <w:bottom w:val="nil"/>
              <w:right w:val="nil"/>
            </w:tcBorders>
            <w:shd w:val="clear" w:color="auto" w:fill="auto"/>
            <w:noWrap/>
            <w:vAlign w:val="bottom"/>
            <w:hideMark/>
          </w:tcPr>
          <w:p w14:paraId="6EA60074"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32</w:t>
            </w:r>
          </w:p>
        </w:tc>
        <w:tc>
          <w:tcPr>
            <w:tcW w:w="604" w:type="dxa"/>
            <w:tcBorders>
              <w:top w:val="nil"/>
              <w:left w:val="nil"/>
              <w:bottom w:val="nil"/>
              <w:right w:val="nil"/>
            </w:tcBorders>
            <w:shd w:val="clear" w:color="auto" w:fill="auto"/>
            <w:noWrap/>
            <w:vAlign w:val="bottom"/>
            <w:hideMark/>
          </w:tcPr>
          <w:p w14:paraId="716C4CC3"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32</w:t>
            </w:r>
          </w:p>
        </w:tc>
        <w:tc>
          <w:tcPr>
            <w:tcW w:w="781" w:type="dxa"/>
            <w:tcBorders>
              <w:top w:val="nil"/>
              <w:left w:val="nil"/>
              <w:bottom w:val="nil"/>
              <w:right w:val="nil"/>
            </w:tcBorders>
            <w:vAlign w:val="bottom"/>
          </w:tcPr>
          <w:p w14:paraId="62C9C0F6"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32</w:t>
            </w:r>
          </w:p>
        </w:tc>
        <w:tc>
          <w:tcPr>
            <w:tcW w:w="452" w:type="dxa"/>
            <w:tcBorders>
              <w:top w:val="nil"/>
              <w:left w:val="nil"/>
              <w:bottom w:val="nil"/>
              <w:right w:val="nil"/>
            </w:tcBorders>
            <w:vAlign w:val="bottom"/>
          </w:tcPr>
          <w:p w14:paraId="70FC7B66"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32</w:t>
            </w:r>
          </w:p>
        </w:tc>
        <w:tc>
          <w:tcPr>
            <w:tcW w:w="904" w:type="dxa"/>
            <w:tcBorders>
              <w:top w:val="nil"/>
              <w:left w:val="nil"/>
              <w:bottom w:val="nil"/>
              <w:right w:val="nil"/>
            </w:tcBorders>
            <w:vAlign w:val="bottom"/>
          </w:tcPr>
          <w:p w14:paraId="2116F6B0"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32</w:t>
            </w:r>
          </w:p>
        </w:tc>
        <w:tc>
          <w:tcPr>
            <w:tcW w:w="454" w:type="dxa"/>
            <w:tcBorders>
              <w:top w:val="nil"/>
              <w:left w:val="nil"/>
              <w:bottom w:val="nil"/>
              <w:right w:val="nil"/>
            </w:tcBorders>
            <w:vAlign w:val="bottom"/>
          </w:tcPr>
          <w:p w14:paraId="09027085"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32</w:t>
            </w:r>
          </w:p>
        </w:tc>
        <w:tc>
          <w:tcPr>
            <w:tcW w:w="753" w:type="dxa"/>
            <w:tcBorders>
              <w:top w:val="nil"/>
              <w:left w:val="nil"/>
              <w:bottom w:val="nil"/>
              <w:right w:val="nil"/>
            </w:tcBorders>
            <w:vAlign w:val="bottom"/>
          </w:tcPr>
          <w:p w14:paraId="3DA342BB"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32</w:t>
            </w:r>
          </w:p>
        </w:tc>
        <w:tc>
          <w:tcPr>
            <w:tcW w:w="452" w:type="dxa"/>
            <w:tcBorders>
              <w:top w:val="nil"/>
              <w:left w:val="nil"/>
              <w:bottom w:val="nil"/>
              <w:right w:val="nil"/>
            </w:tcBorders>
            <w:vAlign w:val="bottom"/>
          </w:tcPr>
          <w:p w14:paraId="3B43E46A"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32</w:t>
            </w:r>
          </w:p>
        </w:tc>
        <w:tc>
          <w:tcPr>
            <w:tcW w:w="903" w:type="dxa"/>
            <w:tcBorders>
              <w:top w:val="nil"/>
              <w:left w:val="nil"/>
              <w:bottom w:val="nil"/>
              <w:right w:val="nil"/>
            </w:tcBorders>
            <w:vAlign w:val="bottom"/>
          </w:tcPr>
          <w:p w14:paraId="369E803D"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32</w:t>
            </w:r>
          </w:p>
        </w:tc>
        <w:tc>
          <w:tcPr>
            <w:tcW w:w="452" w:type="dxa"/>
            <w:tcBorders>
              <w:top w:val="nil"/>
              <w:left w:val="nil"/>
              <w:bottom w:val="nil"/>
              <w:right w:val="nil"/>
            </w:tcBorders>
            <w:vAlign w:val="bottom"/>
          </w:tcPr>
          <w:p w14:paraId="79AA73CE"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32</w:t>
            </w:r>
          </w:p>
        </w:tc>
      </w:tr>
      <w:tr w:rsidR="008E0109" w:rsidRPr="00141224" w14:paraId="0F0A0C2E" w14:textId="77777777" w:rsidTr="00271A20">
        <w:trPr>
          <w:gridAfter w:val="1"/>
          <w:wAfter w:w="6" w:type="dxa"/>
          <w:trHeight w:val="319"/>
        </w:trPr>
        <w:tc>
          <w:tcPr>
            <w:tcW w:w="1655" w:type="dxa"/>
            <w:tcBorders>
              <w:top w:val="nil"/>
              <w:left w:val="nil"/>
              <w:bottom w:val="single" w:sz="4" w:space="0" w:color="auto"/>
              <w:right w:val="nil"/>
            </w:tcBorders>
            <w:shd w:val="clear" w:color="auto" w:fill="auto"/>
            <w:noWrap/>
            <w:hideMark/>
          </w:tcPr>
          <w:p w14:paraId="284F39E5" w14:textId="77777777" w:rsidR="008E0109" w:rsidRPr="00141224" w:rsidRDefault="008E0109" w:rsidP="00271A20">
            <w:pPr>
              <w:spacing w:after="0" w:line="240" w:lineRule="auto"/>
              <w:rPr>
                <w:rFonts w:ascii="Times New Roman" w:eastAsia="Times New Roman" w:hAnsi="Times New Roman"/>
                <w:color w:val="000000"/>
                <w:sz w:val="18"/>
                <w:szCs w:val="18"/>
                <w:lang w:eastAsia="en-ID"/>
              </w:rPr>
            </w:pPr>
            <w:proofErr w:type="spellStart"/>
            <w:r w:rsidRPr="00141224">
              <w:rPr>
                <w:rFonts w:ascii="Times New Roman" w:eastAsia="Times New Roman" w:hAnsi="Times New Roman"/>
                <w:color w:val="000000"/>
                <w:sz w:val="18"/>
                <w:szCs w:val="18"/>
                <w:lang w:eastAsia="en-ID"/>
              </w:rPr>
              <w:t>Xxxxxx</w:t>
            </w:r>
            <w:proofErr w:type="spellEnd"/>
          </w:p>
        </w:tc>
        <w:tc>
          <w:tcPr>
            <w:tcW w:w="597" w:type="dxa"/>
            <w:tcBorders>
              <w:top w:val="nil"/>
              <w:left w:val="nil"/>
              <w:bottom w:val="single" w:sz="4" w:space="0" w:color="auto"/>
              <w:right w:val="nil"/>
            </w:tcBorders>
            <w:shd w:val="clear" w:color="auto" w:fill="auto"/>
            <w:noWrap/>
            <w:vAlign w:val="bottom"/>
            <w:hideMark/>
          </w:tcPr>
          <w:p w14:paraId="026CD5C5"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47</w:t>
            </w:r>
          </w:p>
        </w:tc>
        <w:tc>
          <w:tcPr>
            <w:tcW w:w="459" w:type="dxa"/>
            <w:gridSpan w:val="2"/>
            <w:tcBorders>
              <w:top w:val="nil"/>
              <w:left w:val="nil"/>
              <w:bottom w:val="single" w:sz="4" w:space="0" w:color="auto"/>
              <w:right w:val="nil"/>
            </w:tcBorders>
            <w:shd w:val="clear" w:color="auto" w:fill="auto"/>
            <w:noWrap/>
            <w:vAlign w:val="bottom"/>
            <w:hideMark/>
          </w:tcPr>
          <w:p w14:paraId="2451964C"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47</w:t>
            </w:r>
          </w:p>
        </w:tc>
        <w:tc>
          <w:tcPr>
            <w:tcW w:w="594" w:type="dxa"/>
            <w:tcBorders>
              <w:top w:val="nil"/>
              <w:left w:val="nil"/>
              <w:bottom w:val="single" w:sz="4" w:space="0" w:color="auto"/>
              <w:right w:val="nil"/>
            </w:tcBorders>
            <w:shd w:val="clear" w:color="auto" w:fill="auto"/>
            <w:noWrap/>
            <w:vAlign w:val="bottom"/>
            <w:hideMark/>
          </w:tcPr>
          <w:p w14:paraId="68FFB022"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47</w:t>
            </w:r>
          </w:p>
        </w:tc>
        <w:tc>
          <w:tcPr>
            <w:tcW w:w="604" w:type="dxa"/>
            <w:tcBorders>
              <w:top w:val="nil"/>
              <w:left w:val="nil"/>
              <w:bottom w:val="single" w:sz="4" w:space="0" w:color="auto"/>
              <w:right w:val="nil"/>
            </w:tcBorders>
            <w:shd w:val="clear" w:color="auto" w:fill="auto"/>
            <w:noWrap/>
            <w:vAlign w:val="bottom"/>
            <w:hideMark/>
          </w:tcPr>
          <w:p w14:paraId="341506FB"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47</w:t>
            </w:r>
          </w:p>
        </w:tc>
        <w:tc>
          <w:tcPr>
            <w:tcW w:w="781" w:type="dxa"/>
            <w:tcBorders>
              <w:top w:val="nil"/>
              <w:left w:val="nil"/>
              <w:bottom w:val="single" w:sz="4" w:space="0" w:color="auto"/>
              <w:right w:val="nil"/>
            </w:tcBorders>
            <w:vAlign w:val="bottom"/>
          </w:tcPr>
          <w:p w14:paraId="25B9A3FA"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47</w:t>
            </w:r>
          </w:p>
        </w:tc>
        <w:tc>
          <w:tcPr>
            <w:tcW w:w="452" w:type="dxa"/>
            <w:tcBorders>
              <w:top w:val="nil"/>
              <w:left w:val="nil"/>
              <w:bottom w:val="single" w:sz="4" w:space="0" w:color="auto"/>
              <w:right w:val="nil"/>
            </w:tcBorders>
            <w:vAlign w:val="bottom"/>
          </w:tcPr>
          <w:p w14:paraId="5DD46AA9"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47</w:t>
            </w:r>
          </w:p>
        </w:tc>
        <w:tc>
          <w:tcPr>
            <w:tcW w:w="904" w:type="dxa"/>
            <w:tcBorders>
              <w:top w:val="nil"/>
              <w:left w:val="nil"/>
              <w:bottom w:val="single" w:sz="4" w:space="0" w:color="auto"/>
              <w:right w:val="nil"/>
            </w:tcBorders>
            <w:vAlign w:val="bottom"/>
          </w:tcPr>
          <w:p w14:paraId="390CC21E"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47</w:t>
            </w:r>
          </w:p>
        </w:tc>
        <w:tc>
          <w:tcPr>
            <w:tcW w:w="454" w:type="dxa"/>
            <w:tcBorders>
              <w:top w:val="nil"/>
              <w:left w:val="nil"/>
              <w:bottom w:val="single" w:sz="4" w:space="0" w:color="auto"/>
              <w:right w:val="nil"/>
            </w:tcBorders>
            <w:vAlign w:val="bottom"/>
          </w:tcPr>
          <w:p w14:paraId="397FC1E1"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47</w:t>
            </w:r>
          </w:p>
        </w:tc>
        <w:tc>
          <w:tcPr>
            <w:tcW w:w="753" w:type="dxa"/>
            <w:tcBorders>
              <w:top w:val="nil"/>
              <w:left w:val="nil"/>
              <w:bottom w:val="single" w:sz="4" w:space="0" w:color="auto"/>
              <w:right w:val="nil"/>
            </w:tcBorders>
            <w:vAlign w:val="bottom"/>
          </w:tcPr>
          <w:p w14:paraId="753DAB6D"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47</w:t>
            </w:r>
          </w:p>
        </w:tc>
        <w:tc>
          <w:tcPr>
            <w:tcW w:w="452" w:type="dxa"/>
            <w:tcBorders>
              <w:top w:val="nil"/>
              <w:left w:val="nil"/>
              <w:bottom w:val="single" w:sz="4" w:space="0" w:color="auto"/>
              <w:right w:val="nil"/>
            </w:tcBorders>
            <w:vAlign w:val="bottom"/>
          </w:tcPr>
          <w:p w14:paraId="59E67ADE"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47</w:t>
            </w:r>
          </w:p>
        </w:tc>
        <w:tc>
          <w:tcPr>
            <w:tcW w:w="903" w:type="dxa"/>
            <w:tcBorders>
              <w:top w:val="nil"/>
              <w:left w:val="nil"/>
              <w:bottom w:val="single" w:sz="4" w:space="0" w:color="auto"/>
              <w:right w:val="nil"/>
            </w:tcBorders>
            <w:vAlign w:val="bottom"/>
          </w:tcPr>
          <w:p w14:paraId="7A0483AA"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47</w:t>
            </w:r>
          </w:p>
        </w:tc>
        <w:tc>
          <w:tcPr>
            <w:tcW w:w="452" w:type="dxa"/>
            <w:tcBorders>
              <w:top w:val="nil"/>
              <w:left w:val="nil"/>
              <w:bottom w:val="single" w:sz="4" w:space="0" w:color="auto"/>
              <w:right w:val="nil"/>
            </w:tcBorders>
            <w:vAlign w:val="bottom"/>
          </w:tcPr>
          <w:p w14:paraId="1A3C1BFA" w14:textId="77777777" w:rsidR="008E0109" w:rsidRPr="00141224" w:rsidRDefault="008E0109" w:rsidP="00271A20">
            <w:pPr>
              <w:spacing w:after="0" w:line="240" w:lineRule="auto"/>
              <w:jc w:val="center"/>
              <w:rPr>
                <w:rFonts w:ascii="Times New Roman" w:eastAsia="Times New Roman" w:hAnsi="Times New Roman"/>
                <w:color w:val="000000"/>
                <w:sz w:val="18"/>
                <w:szCs w:val="18"/>
                <w:lang w:eastAsia="en-ID"/>
              </w:rPr>
            </w:pPr>
            <w:r w:rsidRPr="00141224">
              <w:rPr>
                <w:rFonts w:ascii="Times New Roman" w:eastAsia="Times New Roman" w:hAnsi="Times New Roman"/>
                <w:color w:val="000000"/>
                <w:sz w:val="18"/>
                <w:szCs w:val="18"/>
                <w:lang w:eastAsia="en-ID"/>
              </w:rPr>
              <w:t>47</w:t>
            </w:r>
          </w:p>
        </w:tc>
      </w:tr>
      <w:bookmarkEnd w:id="0"/>
    </w:tbl>
    <w:p w14:paraId="5DDF214D" w14:textId="77777777" w:rsidR="008E0109" w:rsidRPr="008E0109" w:rsidRDefault="008E0109" w:rsidP="008E0109"/>
    <w:p w14:paraId="21237079" w14:textId="68B84EB1" w:rsidR="00141224" w:rsidRDefault="0065280A" w:rsidP="00A82F1F">
      <w:pPr>
        <w:pStyle w:val="Heading1"/>
        <w:numPr>
          <w:ilvl w:val="0"/>
          <w:numId w:val="17"/>
        </w:numPr>
        <w:ind w:hanging="720"/>
      </w:pPr>
      <w:r>
        <w:t>Discussion</w:t>
      </w:r>
    </w:p>
    <w:p w14:paraId="679E9D42" w14:textId="7AC93781" w:rsidR="00141224" w:rsidRDefault="00141224" w:rsidP="00141224">
      <w:pPr>
        <w:pStyle w:val="BodyText"/>
        <w:tabs>
          <w:tab w:val="left" w:pos="6804"/>
        </w:tabs>
        <w:ind w:firstLine="0"/>
      </w:pPr>
      <w:r w:rsidRPr="00141224">
        <w:t>The discussion should be described concisely. Discussion should involve the significant findings presented with relevant and extensive discussion.</w:t>
      </w:r>
    </w:p>
    <w:p w14:paraId="4B03DBDF" w14:textId="77777777" w:rsidR="0065280A" w:rsidRDefault="00904ABF" w:rsidP="00904ABF">
      <w:pPr>
        <w:pStyle w:val="Heading1"/>
        <w:numPr>
          <w:ilvl w:val="0"/>
          <w:numId w:val="17"/>
        </w:numPr>
        <w:ind w:hanging="720"/>
      </w:pPr>
      <w:r>
        <w:t xml:space="preserve"> </w:t>
      </w:r>
      <w:r w:rsidR="0065280A">
        <w:t>Conclusion</w:t>
      </w:r>
    </w:p>
    <w:p w14:paraId="6E16CD41" w14:textId="0F8209B2" w:rsidR="0065280A" w:rsidRDefault="008D7EDA" w:rsidP="00904ABF">
      <w:pPr>
        <w:pStyle w:val="BodyText"/>
        <w:ind w:firstLine="0"/>
      </w:pPr>
      <w:r w:rsidRPr="008D7EDA">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14:paraId="0ABAA1FF" w14:textId="77777777" w:rsidR="008E0109" w:rsidRPr="0065280A" w:rsidRDefault="008E0109" w:rsidP="00904ABF">
      <w:pPr>
        <w:pStyle w:val="BodyText"/>
        <w:ind w:firstLine="0"/>
      </w:pPr>
    </w:p>
    <w:p w14:paraId="7BCD2F3F" w14:textId="77777777" w:rsidR="00537B9A" w:rsidRDefault="00537B9A" w:rsidP="00537B9A">
      <w:pPr>
        <w:pStyle w:val="Heading5"/>
        <w:rPr>
          <w:rFonts w:eastAsia="MS Mincho"/>
        </w:rPr>
      </w:pPr>
      <w:r>
        <w:rPr>
          <w:rFonts w:eastAsia="MS Mincho"/>
        </w:rPr>
        <w:t xml:space="preserve">Acknowledgment </w:t>
      </w:r>
      <w:r>
        <w:rPr>
          <w:rFonts w:eastAsia="MS Mincho"/>
          <w:i/>
          <w:iCs/>
        </w:rPr>
        <w:t>(</w:t>
      </w:r>
      <w:r w:rsidRPr="00EA506F">
        <w:rPr>
          <w:rFonts w:eastAsia="MS Mincho"/>
          <w:i/>
          <w:iCs/>
          <w:smallCaps/>
        </w:rPr>
        <w:t>Heading 5</w:t>
      </w:r>
      <w:r>
        <w:rPr>
          <w:rFonts w:eastAsia="MS Mincho"/>
          <w:i/>
          <w:iCs/>
        </w:rPr>
        <w:t>)</w:t>
      </w:r>
    </w:p>
    <w:p w14:paraId="099A6ED0" w14:textId="77777777" w:rsidR="00904ABF" w:rsidRDefault="00904ABF" w:rsidP="008C6773">
      <w:pPr>
        <w:jc w:val="both"/>
        <w:rPr>
          <w:rFonts w:ascii="Times New Roman" w:eastAsia="MS Mincho" w:hAnsi="Times New Roman"/>
          <w:spacing w:val="-1"/>
          <w:szCs w:val="20"/>
        </w:rPr>
      </w:pPr>
      <w:r w:rsidRPr="00904ABF">
        <w:rPr>
          <w:rFonts w:ascii="Times New Roman" w:eastAsia="MS Mincho" w:hAnsi="Times New Roman"/>
          <w:spacing w:val="-1"/>
          <w:szCs w:val="20"/>
        </w:rPr>
        <w:t xml:space="preserve">State the research funding (if any) or state, “This research has not received external funding” for research without a donor. </w:t>
      </w:r>
    </w:p>
    <w:p w14:paraId="0499DCD6" w14:textId="2E160717" w:rsidR="004F7527" w:rsidRDefault="004F7527" w:rsidP="008C6773">
      <w:pPr>
        <w:jc w:val="both"/>
        <w:rPr>
          <w:rFonts w:ascii="Times New Roman" w:eastAsia="MS Mincho" w:hAnsi="Times New Roman"/>
          <w:spacing w:val="-1"/>
          <w:szCs w:val="20"/>
        </w:rPr>
      </w:pPr>
    </w:p>
    <w:p w14:paraId="1E1AD865" w14:textId="5FB91AD7" w:rsidR="00EE5234" w:rsidRDefault="00EE5234" w:rsidP="008C6773">
      <w:pPr>
        <w:jc w:val="both"/>
        <w:rPr>
          <w:rFonts w:ascii="Times New Roman" w:eastAsia="MS Mincho" w:hAnsi="Times New Roman"/>
          <w:spacing w:val="-1"/>
          <w:szCs w:val="20"/>
        </w:rPr>
      </w:pPr>
    </w:p>
    <w:p w14:paraId="5B478F08" w14:textId="5F118245" w:rsidR="008F0D03" w:rsidRDefault="008F0D03" w:rsidP="008C6773">
      <w:pPr>
        <w:jc w:val="both"/>
        <w:rPr>
          <w:rFonts w:ascii="Times New Roman" w:eastAsia="MS Mincho" w:hAnsi="Times New Roman"/>
          <w:spacing w:val="-1"/>
          <w:szCs w:val="20"/>
        </w:rPr>
      </w:pPr>
    </w:p>
    <w:p w14:paraId="3DBF819C" w14:textId="77777777" w:rsidR="008F0D03" w:rsidRDefault="008F0D03" w:rsidP="008C6773">
      <w:pPr>
        <w:jc w:val="both"/>
        <w:rPr>
          <w:rFonts w:ascii="Times New Roman" w:eastAsia="MS Mincho" w:hAnsi="Times New Roman"/>
          <w:spacing w:val="-1"/>
          <w:szCs w:val="20"/>
        </w:rPr>
      </w:pPr>
    </w:p>
    <w:p w14:paraId="367C0B62" w14:textId="77777777" w:rsidR="00EE5234" w:rsidRDefault="00EE5234" w:rsidP="008C6773">
      <w:pPr>
        <w:jc w:val="both"/>
        <w:rPr>
          <w:rFonts w:ascii="Times New Roman" w:eastAsia="MS Mincho" w:hAnsi="Times New Roman"/>
          <w:spacing w:val="-1"/>
          <w:szCs w:val="20"/>
        </w:rPr>
      </w:pPr>
    </w:p>
    <w:p w14:paraId="2B5105AA" w14:textId="77777777" w:rsidR="00126C08" w:rsidRDefault="00126C08" w:rsidP="008C6773">
      <w:pPr>
        <w:jc w:val="both"/>
        <w:rPr>
          <w:rStyle w:val="apple-style-span"/>
          <w:rFonts w:ascii="Times New Roman" w:hAnsi="Times New Roman"/>
          <w:b/>
          <w:color w:val="000000"/>
          <w:lang w:val="pt-BR"/>
        </w:rPr>
      </w:pPr>
    </w:p>
    <w:p w14:paraId="5E5308CC" w14:textId="77777777" w:rsidR="00126C08" w:rsidRDefault="00126C08" w:rsidP="008C6773">
      <w:pPr>
        <w:jc w:val="both"/>
        <w:rPr>
          <w:rStyle w:val="apple-style-span"/>
          <w:rFonts w:ascii="Times New Roman" w:hAnsi="Times New Roman"/>
          <w:b/>
          <w:color w:val="000000"/>
          <w:lang w:val="pt-BR"/>
        </w:rPr>
      </w:pPr>
    </w:p>
    <w:p w14:paraId="1DB9A4DB" w14:textId="77777777" w:rsidR="008C6773" w:rsidRPr="008C6773" w:rsidRDefault="008C6773" w:rsidP="008C6773">
      <w:pPr>
        <w:jc w:val="both"/>
        <w:rPr>
          <w:rFonts w:ascii="Times New Roman" w:hAnsi="Times New Roman"/>
          <w:color w:val="000000"/>
          <w:lang w:val="pt-BR"/>
        </w:rPr>
      </w:pPr>
      <w:r w:rsidRPr="008C6773">
        <w:rPr>
          <w:rStyle w:val="apple-style-span"/>
          <w:rFonts w:ascii="Times New Roman" w:hAnsi="Times New Roman"/>
          <w:b/>
          <w:color w:val="000000"/>
          <w:lang w:val="pt-BR"/>
        </w:rPr>
        <w:t xml:space="preserve">REFERENCES </w:t>
      </w:r>
      <w:r w:rsidRPr="008C6773">
        <w:rPr>
          <w:rFonts w:ascii="Times New Roman" w:hAnsi="Times New Roman"/>
        </w:rPr>
        <w:t>(Heading 1)</w:t>
      </w:r>
    </w:p>
    <w:p w14:paraId="75F6385A" w14:textId="5BB2071F" w:rsidR="004D3498" w:rsidRPr="0001561B" w:rsidRDefault="00167CFA" w:rsidP="00167CFA">
      <w:pPr>
        <w:spacing w:after="40" w:line="240" w:lineRule="auto"/>
        <w:ind w:left="426" w:hanging="426"/>
        <w:contextualSpacing/>
        <w:rPr>
          <w:rFonts w:ascii="Times New Roman" w:hAnsi="Times New Roman"/>
          <w:u w:val="single"/>
        </w:rPr>
      </w:pPr>
      <w:r w:rsidRPr="0001561B">
        <w:rPr>
          <w:rFonts w:ascii="Times New Roman" w:hAnsi="Times New Roman"/>
          <w:b/>
          <w:bCs/>
          <w:u w:val="single"/>
        </w:rPr>
        <w:t>Notes:</w:t>
      </w:r>
      <w:r w:rsidRPr="0001561B">
        <w:rPr>
          <w:rFonts w:ascii="Times New Roman" w:hAnsi="Times New Roman"/>
          <w:u w:val="single"/>
        </w:rPr>
        <w:t xml:space="preserve"> </w:t>
      </w:r>
      <w:r w:rsidR="0001561B" w:rsidRPr="0001561B">
        <w:rPr>
          <w:rFonts w:ascii="Times New Roman" w:hAnsi="Times New Roman"/>
          <w:u w:val="single"/>
        </w:rPr>
        <w:t>At the end of each number, please add DOI for an article</w:t>
      </w:r>
    </w:p>
    <w:p w14:paraId="57271320" w14:textId="77777777" w:rsidR="00167CFA" w:rsidRPr="00167CFA" w:rsidRDefault="00167CFA" w:rsidP="00167CFA">
      <w:pPr>
        <w:spacing w:after="40" w:line="240" w:lineRule="auto"/>
        <w:ind w:left="426" w:hanging="426"/>
        <w:contextualSpacing/>
        <w:rPr>
          <w:rFonts w:ascii="Times New Roman" w:hAnsi="Times New Roman"/>
        </w:rPr>
      </w:pPr>
    </w:p>
    <w:p w14:paraId="66B47CAA" w14:textId="1DC3559C"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1. </w:t>
      </w:r>
      <w:r>
        <w:rPr>
          <w:rFonts w:ascii="Times New Roman" w:hAnsi="Times New Roman"/>
        </w:rPr>
        <w:t xml:space="preserve"> </w:t>
      </w:r>
      <w:proofErr w:type="spellStart"/>
      <w:r w:rsidRPr="00A5434C">
        <w:rPr>
          <w:rFonts w:ascii="Times New Roman" w:hAnsi="Times New Roman"/>
        </w:rPr>
        <w:t>Hoppert</w:t>
      </w:r>
      <w:proofErr w:type="spellEnd"/>
      <w:r w:rsidRPr="00A5434C">
        <w:rPr>
          <w:rFonts w:ascii="Times New Roman" w:hAnsi="Times New Roman"/>
        </w:rPr>
        <w:t xml:space="preserve"> M. Microscopic techniques in biotechnology. Weinheim (Germany): Wiley-VCH; 2003.</w:t>
      </w:r>
    </w:p>
    <w:p w14:paraId="351F7D58" w14:textId="4603E05E"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2. </w:t>
      </w:r>
      <w:r>
        <w:rPr>
          <w:rFonts w:ascii="Times New Roman" w:hAnsi="Times New Roman"/>
        </w:rPr>
        <w:t xml:space="preserve"> </w:t>
      </w:r>
      <w:r w:rsidRPr="00A5434C">
        <w:rPr>
          <w:rFonts w:ascii="Times New Roman" w:hAnsi="Times New Roman"/>
        </w:rPr>
        <w:t>Drummond PD. Triggers of motion sickness in migraine sufferers. Headache. 2005;45(6):653-6.</w:t>
      </w:r>
    </w:p>
    <w:p w14:paraId="0863C79A" w14:textId="29367FED"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3. </w:t>
      </w:r>
      <w:r>
        <w:rPr>
          <w:rFonts w:ascii="Times New Roman" w:hAnsi="Times New Roman"/>
        </w:rPr>
        <w:t xml:space="preserve"> </w:t>
      </w:r>
      <w:r w:rsidRPr="00A5434C">
        <w:rPr>
          <w:rFonts w:ascii="Times New Roman" w:hAnsi="Times New Roman"/>
        </w:rPr>
        <w:t xml:space="preserve">Meltzer PS, </w:t>
      </w:r>
      <w:proofErr w:type="spellStart"/>
      <w:r w:rsidRPr="00A5434C">
        <w:rPr>
          <w:rFonts w:ascii="Times New Roman" w:hAnsi="Times New Roman"/>
        </w:rPr>
        <w:t>Kallioniemi</w:t>
      </w:r>
      <w:proofErr w:type="spellEnd"/>
      <w:r w:rsidRPr="00A5434C">
        <w:rPr>
          <w:rFonts w:ascii="Times New Roman" w:hAnsi="Times New Roman"/>
        </w:rPr>
        <w:t xml:space="preserve"> A, Trent JM. Chromosome alterations in human solid tumors. In: Vogelstein B, </w:t>
      </w:r>
      <w:proofErr w:type="spellStart"/>
      <w:r w:rsidRPr="00A5434C">
        <w:rPr>
          <w:rFonts w:ascii="Times New Roman" w:hAnsi="Times New Roman"/>
        </w:rPr>
        <w:t>Kinzler</w:t>
      </w:r>
      <w:proofErr w:type="spellEnd"/>
      <w:r w:rsidRPr="00A5434C">
        <w:rPr>
          <w:rFonts w:ascii="Times New Roman" w:hAnsi="Times New Roman"/>
        </w:rPr>
        <w:t xml:space="preserve"> KW, editors. The genetic basis of human</w:t>
      </w:r>
      <w:r>
        <w:rPr>
          <w:rFonts w:ascii="Times New Roman" w:hAnsi="Times New Roman"/>
        </w:rPr>
        <w:t xml:space="preserve"> </w:t>
      </w:r>
      <w:r w:rsidRPr="00A5434C">
        <w:rPr>
          <w:rFonts w:ascii="Times New Roman" w:hAnsi="Times New Roman"/>
        </w:rPr>
        <w:t>cancer. New York: McGraw-Hill; 2002. p. 93-113.</w:t>
      </w:r>
    </w:p>
    <w:p w14:paraId="76ED0215" w14:textId="2AD66836"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4. </w:t>
      </w:r>
      <w:r>
        <w:rPr>
          <w:rFonts w:ascii="Times New Roman" w:hAnsi="Times New Roman"/>
        </w:rPr>
        <w:t xml:space="preserve"> </w:t>
      </w:r>
      <w:proofErr w:type="spellStart"/>
      <w:r w:rsidRPr="00A5434C">
        <w:rPr>
          <w:rFonts w:ascii="Times New Roman" w:hAnsi="Times New Roman"/>
        </w:rPr>
        <w:t>Storey</w:t>
      </w:r>
      <w:proofErr w:type="spellEnd"/>
      <w:r w:rsidRPr="00A5434C">
        <w:rPr>
          <w:rFonts w:ascii="Times New Roman" w:hAnsi="Times New Roman"/>
        </w:rPr>
        <w:t xml:space="preserve"> KB, editor. Functional metabolism: regulation and adaptation. Hoboken (NJ): J. Wiley &amp; Sons; 2004.</w:t>
      </w:r>
    </w:p>
    <w:p w14:paraId="7D75E719" w14:textId="6170B19C"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5. </w:t>
      </w:r>
      <w:r>
        <w:rPr>
          <w:rFonts w:ascii="Times New Roman" w:hAnsi="Times New Roman"/>
        </w:rPr>
        <w:t xml:space="preserve"> </w:t>
      </w:r>
      <w:r w:rsidRPr="00A5434C">
        <w:rPr>
          <w:rFonts w:ascii="Times New Roman" w:hAnsi="Times New Roman"/>
        </w:rPr>
        <w:t xml:space="preserve">Halpern SD, </w:t>
      </w:r>
      <w:proofErr w:type="spellStart"/>
      <w:r w:rsidRPr="00A5434C">
        <w:rPr>
          <w:rFonts w:ascii="Times New Roman" w:hAnsi="Times New Roman"/>
        </w:rPr>
        <w:t>Ubel</w:t>
      </w:r>
      <w:proofErr w:type="spellEnd"/>
      <w:r w:rsidRPr="00A5434C">
        <w:rPr>
          <w:rFonts w:ascii="Times New Roman" w:hAnsi="Times New Roman"/>
        </w:rPr>
        <w:t xml:space="preserve"> PA, Caplan AL. Solid-organ transplantation in HIV-infected patients. N </w:t>
      </w:r>
      <w:proofErr w:type="spellStart"/>
      <w:r w:rsidRPr="00A5434C">
        <w:rPr>
          <w:rFonts w:ascii="Times New Roman" w:hAnsi="Times New Roman"/>
        </w:rPr>
        <w:t>Engl</w:t>
      </w:r>
      <w:proofErr w:type="spellEnd"/>
      <w:r w:rsidRPr="00A5434C">
        <w:rPr>
          <w:rFonts w:ascii="Times New Roman" w:hAnsi="Times New Roman"/>
        </w:rPr>
        <w:t xml:space="preserve"> J Med. 2002;347(7):284-7.</w:t>
      </w:r>
      <w:r w:rsidR="0001561B">
        <w:rPr>
          <w:rFonts w:ascii="Times New Roman" w:hAnsi="Times New Roman"/>
        </w:rPr>
        <w:t xml:space="preserve"> DOI: </w:t>
      </w:r>
      <w:proofErr w:type="spellStart"/>
      <w:r w:rsidR="0001561B">
        <w:rPr>
          <w:rFonts w:ascii="Times New Roman" w:hAnsi="Times New Roman"/>
        </w:rPr>
        <w:t>xxxxx</w:t>
      </w:r>
      <w:proofErr w:type="spellEnd"/>
    </w:p>
    <w:p w14:paraId="2F2F9382" w14:textId="5AFC645F"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6. </w:t>
      </w:r>
      <w:r>
        <w:rPr>
          <w:rFonts w:ascii="Times New Roman" w:hAnsi="Times New Roman"/>
        </w:rPr>
        <w:t xml:space="preserve"> </w:t>
      </w:r>
      <w:proofErr w:type="spellStart"/>
      <w:r w:rsidRPr="00A5434C">
        <w:rPr>
          <w:rFonts w:ascii="Times New Roman" w:hAnsi="Times New Roman"/>
        </w:rPr>
        <w:t>Geck</w:t>
      </w:r>
      <w:proofErr w:type="spellEnd"/>
      <w:r w:rsidRPr="00A5434C">
        <w:rPr>
          <w:rFonts w:ascii="Times New Roman" w:hAnsi="Times New Roman"/>
        </w:rPr>
        <w:t xml:space="preserve"> MJ, </w:t>
      </w:r>
      <w:proofErr w:type="spellStart"/>
      <w:r w:rsidRPr="00A5434C">
        <w:rPr>
          <w:rFonts w:ascii="Times New Roman" w:hAnsi="Times New Roman"/>
        </w:rPr>
        <w:t>Yoo</w:t>
      </w:r>
      <w:proofErr w:type="spellEnd"/>
      <w:r w:rsidRPr="00A5434C">
        <w:rPr>
          <w:rFonts w:ascii="Times New Roman" w:hAnsi="Times New Roman"/>
        </w:rPr>
        <w:t xml:space="preserve"> S, Wang JC. Assessment of cervical ligamentous injury in trauma patients using MRI. J Spinal </w:t>
      </w:r>
      <w:proofErr w:type="spellStart"/>
      <w:r w:rsidRPr="00A5434C">
        <w:rPr>
          <w:rFonts w:ascii="Times New Roman" w:hAnsi="Times New Roman"/>
        </w:rPr>
        <w:t>Disord</w:t>
      </w:r>
      <w:proofErr w:type="spellEnd"/>
      <w:r w:rsidRPr="00A5434C">
        <w:rPr>
          <w:rFonts w:ascii="Times New Roman" w:hAnsi="Times New Roman"/>
        </w:rPr>
        <w:t>. 2001;14(5):371-7.</w:t>
      </w:r>
      <w:r w:rsidR="0001561B">
        <w:rPr>
          <w:rFonts w:ascii="Times New Roman" w:hAnsi="Times New Roman"/>
        </w:rPr>
        <w:t xml:space="preserve"> DOI: </w:t>
      </w:r>
      <w:proofErr w:type="spellStart"/>
      <w:r w:rsidR="0001561B">
        <w:rPr>
          <w:rFonts w:ascii="Times New Roman" w:hAnsi="Times New Roman"/>
        </w:rPr>
        <w:t>xxxx</w:t>
      </w:r>
      <w:proofErr w:type="spellEnd"/>
    </w:p>
    <w:p w14:paraId="4F3AAB95" w14:textId="0689DD74"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7. </w:t>
      </w:r>
      <w:r>
        <w:rPr>
          <w:rFonts w:ascii="Times New Roman" w:hAnsi="Times New Roman"/>
        </w:rPr>
        <w:t xml:space="preserve"> </w:t>
      </w:r>
      <w:r w:rsidRPr="00A5434C">
        <w:rPr>
          <w:rFonts w:ascii="Times New Roman" w:hAnsi="Times New Roman"/>
        </w:rPr>
        <w:t xml:space="preserve">Gillespie NC, Lewis RJ, </w:t>
      </w:r>
      <w:proofErr w:type="spellStart"/>
      <w:r w:rsidRPr="00A5434C">
        <w:rPr>
          <w:rFonts w:ascii="Times New Roman" w:hAnsi="Times New Roman"/>
        </w:rPr>
        <w:t>Pearn</w:t>
      </w:r>
      <w:proofErr w:type="spellEnd"/>
      <w:r w:rsidRPr="00A5434C">
        <w:rPr>
          <w:rFonts w:ascii="Times New Roman" w:hAnsi="Times New Roman"/>
        </w:rPr>
        <w:t xml:space="preserve"> JH, Bourke ATC, Holmes MJ, Bourke JB, et al. Ciguatera in Australia: occurrence, clinical features, pathophysiology and management. Med J Aust. </w:t>
      </w:r>
      <w:proofErr w:type="gramStart"/>
      <w:r w:rsidRPr="00A5434C">
        <w:rPr>
          <w:rFonts w:ascii="Times New Roman" w:hAnsi="Times New Roman"/>
        </w:rPr>
        <w:t>1986;145:584</w:t>
      </w:r>
      <w:proofErr w:type="gramEnd"/>
      <w:r w:rsidRPr="00A5434C">
        <w:rPr>
          <w:rFonts w:ascii="Times New Roman" w:hAnsi="Times New Roman"/>
        </w:rPr>
        <w:t>-90.</w:t>
      </w:r>
    </w:p>
    <w:p w14:paraId="18D5464D" w14:textId="720162BC"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8. </w:t>
      </w:r>
      <w:r>
        <w:rPr>
          <w:rFonts w:ascii="Times New Roman" w:hAnsi="Times New Roman"/>
        </w:rPr>
        <w:t xml:space="preserve"> </w:t>
      </w:r>
      <w:proofErr w:type="spellStart"/>
      <w:r w:rsidRPr="00A5434C">
        <w:rPr>
          <w:rFonts w:ascii="Times New Roman" w:hAnsi="Times New Roman"/>
        </w:rPr>
        <w:t>Lawhead</w:t>
      </w:r>
      <w:proofErr w:type="spellEnd"/>
      <w:r w:rsidRPr="00A5434C">
        <w:rPr>
          <w:rFonts w:ascii="Times New Roman" w:hAnsi="Times New Roman"/>
        </w:rPr>
        <w:t xml:space="preserve"> JB, Baker MC. Introduction to veterinary science. Clifton Park (NY): Thomson Delmar Learning; 2005.</w:t>
      </w:r>
    </w:p>
    <w:p w14:paraId="48F6C346" w14:textId="3BC19FB6"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9. </w:t>
      </w:r>
      <w:r>
        <w:rPr>
          <w:rFonts w:ascii="Times New Roman" w:hAnsi="Times New Roman"/>
        </w:rPr>
        <w:t xml:space="preserve"> </w:t>
      </w:r>
      <w:r w:rsidRPr="00A5434C">
        <w:rPr>
          <w:rFonts w:ascii="Times New Roman" w:hAnsi="Times New Roman"/>
        </w:rPr>
        <w:t xml:space="preserve">Ford HL, </w:t>
      </w:r>
      <w:proofErr w:type="spellStart"/>
      <w:r w:rsidRPr="00A5434C">
        <w:rPr>
          <w:rFonts w:ascii="Times New Roman" w:hAnsi="Times New Roman"/>
        </w:rPr>
        <w:t>Sclafani</w:t>
      </w:r>
      <w:proofErr w:type="spellEnd"/>
      <w:r w:rsidRPr="00A5434C">
        <w:rPr>
          <w:rFonts w:ascii="Times New Roman" w:hAnsi="Times New Roman"/>
        </w:rPr>
        <w:t xml:space="preserve"> RA, </w:t>
      </w:r>
      <w:proofErr w:type="spellStart"/>
      <w:r w:rsidRPr="00A5434C">
        <w:rPr>
          <w:rFonts w:ascii="Times New Roman" w:hAnsi="Times New Roman"/>
        </w:rPr>
        <w:t>Degregori</w:t>
      </w:r>
      <w:proofErr w:type="spellEnd"/>
      <w:r w:rsidRPr="00A5434C">
        <w:rPr>
          <w:rFonts w:ascii="Times New Roman" w:hAnsi="Times New Roman"/>
        </w:rPr>
        <w:t xml:space="preserve"> J. Cell cycle regulatory cascades. In: Stein GS, Pardee AB, editors. Cell cycle and growth control: biomolecular regulation and cancer. 2nd ed. Hoboken (NJ): Wiley-</w:t>
      </w:r>
      <w:proofErr w:type="spellStart"/>
      <w:r w:rsidRPr="00A5434C">
        <w:rPr>
          <w:rFonts w:ascii="Times New Roman" w:hAnsi="Times New Roman"/>
        </w:rPr>
        <w:t>Liss</w:t>
      </w:r>
      <w:proofErr w:type="spellEnd"/>
      <w:r w:rsidRPr="00A5434C">
        <w:rPr>
          <w:rFonts w:ascii="Times New Roman" w:hAnsi="Times New Roman"/>
        </w:rPr>
        <w:t>; 2004. p. 42-67.</w:t>
      </w:r>
    </w:p>
    <w:p w14:paraId="3DAE4353" w14:textId="0E18CEE1"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10. Gilstrap LC, Cunningham FG, Van Dorsten JP, editors. Operative obstetrics. 2nd ed. </w:t>
      </w:r>
      <w:proofErr w:type="gramStart"/>
      <w:r w:rsidRPr="00A5434C">
        <w:rPr>
          <w:rFonts w:ascii="Times New Roman" w:hAnsi="Times New Roman"/>
        </w:rPr>
        <w:t xml:space="preserve">New </w:t>
      </w:r>
      <w:r>
        <w:rPr>
          <w:rFonts w:ascii="Times New Roman" w:hAnsi="Times New Roman"/>
        </w:rPr>
        <w:t xml:space="preserve"> </w:t>
      </w:r>
      <w:r w:rsidRPr="00A5434C">
        <w:rPr>
          <w:rFonts w:ascii="Times New Roman" w:hAnsi="Times New Roman"/>
        </w:rPr>
        <w:t>York</w:t>
      </w:r>
      <w:proofErr w:type="gramEnd"/>
      <w:r w:rsidRPr="00A5434C">
        <w:rPr>
          <w:rFonts w:ascii="Times New Roman" w:hAnsi="Times New Roman"/>
        </w:rPr>
        <w:t>: McGraw-Hill; 2002.</w:t>
      </w:r>
    </w:p>
    <w:p w14:paraId="61599A65"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11. The Oxford concise medical dictionary. 6th ed. Oxford: Oxford University Press; 2003. 880 p.</w:t>
      </w:r>
    </w:p>
    <w:p w14:paraId="45850D53"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12. </w:t>
      </w:r>
      <w:proofErr w:type="spellStart"/>
      <w:r w:rsidRPr="00A5434C">
        <w:rPr>
          <w:rFonts w:ascii="Times New Roman" w:hAnsi="Times New Roman"/>
        </w:rPr>
        <w:t>Palsson</w:t>
      </w:r>
      <w:proofErr w:type="spellEnd"/>
      <w:r w:rsidRPr="00A5434C">
        <w:rPr>
          <w:rFonts w:ascii="Times New Roman" w:hAnsi="Times New Roman"/>
        </w:rPr>
        <w:t xml:space="preserve"> G, </w:t>
      </w:r>
      <w:proofErr w:type="spellStart"/>
      <w:r w:rsidRPr="00A5434C">
        <w:rPr>
          <w:rFonts w:ascii="Times New Roman" w:hAnsi="Times New Roman"/>
        </w:rPr>
        <w:t>Hardardottir</w:t>
      </w:r>
      <w:proofErr w:type="spellEnd"/>
      <w:r w:rsidRPr="00A5434C">
        <w:rPr>
          <w:rFonts w:ascii="Times New Roman" w:hAnsi="Times New Roman"/>
        </w:rPr>
        <w:t xml:space="preserve"> KE. For whom the </w:t>
      </w:r>
      <w:proofErr w:type="spellStart"/>
      <w:r w:rsidRPr="00A5434C">
        <w:rPr>
          <w:rFonts w:ascii="Times New Roman" w:hAnsi="Times New Roman"/>
        </w:rPr>
        <w:t>cell</w:t>
      </w:r>
      <w:proofErr w:type="spellEnd"/>
      <w:r w:rsidRPr="00A5434C">
        <w:rPr>
          <w:rFonts w:ascii="Times New Roman" w:hAnsi="Times New Roman"/>
        </w:rPr>
        <w:t xml:space="preserve"> tolls: debates about biomedicine (1). </w:t>
      </w:r>
      <w:proofErr w:type="spellStart"/>
      <w:r w:rsidRPr="00A5434C">
        <w:rPr>
          <w:rFonts w:ascii="Times New Roman" w:hAnsi="Times New Roman"/>
        </w:rPr>
        <w:t>Curr</w:t>
      </w:r>
      <w:proofErr w:type="spellEnd"/>
      <w:r w:rsidRPr="00A5434C">
        <w:rPr>
          <w:rFonts w:ascii="Times New Roman" w:hAnsi="Times New Roman"/>
        </w:rPr>
        <w:t xml:space="preserve"> </w:t>
      </w:r>
      <w:proofErr w:type="spellStart"/>
      <w:r w:rsidRPr="00A5434C">
        <w:rPr>
          <w:rFonts w:ascii="Times New Roman" w:hAnsi="Times New Roman"/>
        </w:rPr>
        <w:t>Anthropol</w:t>
      </w:r>
      <w:proofErr w:type="spellEnd"/>
      <w:r w:rsidRPr="00A5434C">
        <w:rPr>
          <w:rFonts w:ascii="Times New Roman" w:hAnsi="Times New Roman"/>
        </w:rPr>
        <w:t xml:space="preserve"> [serial online]. 2002 [cited 2005 Jun 30]; 43(2):271+. doi:10.1086/338302.</w:t>
      </w:r>
    </w:p>
    <w:p w14:paraId="1C5D13ED"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13. Murray PR, Rosenthal KS, </w:t>
      </w:r>
      <w:proofErr w:type="spellStart"/>
      <w:r w:rsidRPr="00A5434C">
        <w:rPr>
          <w:rFonts w:ascii="Times New Roman" w:hAnsi="Times New Roman"/>
        </w:rPr>
        <w:t>Kobyashi</w:t>
      </w:r>
      <w:proofErr w:type="spellEnd"/>
      <w:r w:rsidRPr="00A5434C">
        <w:rPr>
          <w:rFonts w:ascii="Times New Roman" w:hAnsi="Times New Roman"/>
        </w:rPr>
        <w:t xml:space="preserve"> GS, </w:t>
      </w:r>
      <w:proofErr w:type="spellStart"/>
      <w:r w:rsidRPr="00A5434C">
        <w:rPr>
          <w:rFonts w:ascii="Times New Roman" w:hAnsi="Times New Roman"/>
        </w:rPr>
        <w:t>Pfaller</w:t>
      </w:r>
      <w:proofErr w:type="spellEnd"/>
      <w:r w:rsidRPr="00A5434C">
        <w:rPr>
          <w:rFonts w:ascii="Times New Roman" w:hAnsi="Times New Roman"/>
        </w:rPr>
        <w:t xml:space="preserve"> MA. Medical microbiology. 4th ed. St Louis: Mosby; 2002.</w:t>
      </w:r>
    </w:p>
    <w:p w14:paraId="39D23EB8"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14. Barton CA, McKenzie DP, Walters EH, Abramson MJ. Interactions between psychosocial problems and management of asthma: who is at risk of dying? J Asthma. 2005;42(4):249-56. doi:10.1081/JAS-200057881.</w:t>
      </w:r>
    </w:p>
    <w:p w14:paraId="51BCE798"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15. Diabetes Prevention Program Research Group. Hypertension, insulin, and proinsulin in participants with impaired glucose tolerance. Hypertension. 2002;40(5):679-86.</w:t>
      </w:r>
    </w:p>
    <w:p w14:paraId="570D8863"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16. 21st century heart solution may have a sting in the tail. BMJ. 2002;325(7537):184.</w:t>
      </w:r>
    </w:p>
    <w:p w14:paraId="3D361375"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17. Dearne K. Dispensing with the chemist. The Australian [newspaper online]. Jun 14, 2005 [cited 2005 Jun 30</w:t>
      </w:r>
      <w:proofErr w:type="gramStart"/>
      <w:r w:rsidRPr="00A5434C">
        <w:rPr>
          <w:rFonts w:ascii="Times New Roman" w:hAnsi="Times New Roman"/>
        </w:rPr>
        <w:t>];[</w:t>
      </w:r>
      <w:proofErr w:type="gramEnd"/>
      <w:r w:rsidRPr="00A5434C">
        <w:rPr>
          <w:rFonts w:ascii="Times New Roman" w:hAnsi="Times New Roman"/>
        </w:rPr>
        <w:t>about 8 screens]. Available from: http://global.factiva.com.</w:t>
      </w:r>
    </w:p>
    <w:p w14:paraId="5E955302"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18. Diseased organs may be used to deter smokers. Sydney Morning Herald [Internet]. Jun 29, 2005 [cited 2005 Jun 30]; para. 4-5. Available from: http://www.smh.com.au/.</w:t>
      </w:r>
    </w:p>
    <w:p w14:paraId="219E55F6"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19. Allen C, Crake D, Wilson H, Buchholz A. Polycystic ovary syndrome and a low glycemic index diet. Can J Diet </w:t>
      </w:r>
      <w:proofErr w:type="spellStart"/>
      <w:r w:rsidRPr="00A5434C">
        <w:rPr>
          <w:rFonts w:ascii="Times New Roman" w:hAnsi="Times New Roman"/>
        </w:rPr>
        <w:t>Pract</w:t>
      </w:r>
      <w:proofErr w:type="spellEnd"/>
      <w:r w:rsidRPr="00A5434C">
        <w:rPr>
          <w:rFonts w:ascii="Times New Roman" w:hAnsi="Times New Roman"/>
        </w:rPr>
        <w:t xml:space="preserve"> Res [Internet]. 2005 [cited 2005 Jun 30</w:t>
      </w:r>
      <w:proofErr w:type="gramStart"/>
      <w:r w:rsidRPr="00A5434C">
        <w:rPr>
          <w:rFonts w:ascii="Times New Roman" w:hAnsi="Times New Roman"/>
        </w:rPr>
        <w:t>];Summer</w:t>
      </w:r>
      <w:proofErr w:type="gramEnd"/>
      <w:r w:rsidRPr="00A5434C">
        <w:rPr>
          <w:rFonts w:ascii="Times New Roman" w:hAnsi="Times New Roman"/>
        </w:rPr>
        <w:t>:3. Available from: http://il.proquest.com/.</w:t>
      </w:r>
    </w:p>
    <w:p w14:paraId="525476DD"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20. </w:t>
      </w:r>
      <w:proofErr w:type="spellStart"/>
      <w:r w:rsidRPr="00A5434C">
        <w:rPr>
          <w:rFonts w:ascii="Times New Roman" w:hAnsi="Times New Roman"/>
        </w:rPr>
        <w:t>Geraud</w:t>
      </w:r>
      <w:proofErr w:type="spellEnd"/>
      <w:r w:rsidRPr="00A5434C">
        <w:rPr>
          <w:rFonts w:ascii="Times New Roman" w:hAnsi="Times New Roman"/>
        </w:rPr>
        <w:t xml:space="preserve"> G, </w:t>
      </w:r>
      <w:proofErr w:type="spellStart"/>
      <w:r w:rsidRPr="00A5434C">
        <w:rPr>
          <w:rFonts w:ascii="Times New Roman" w:hAnsi="Times New Roman"/>
        </w:rPr>
        <w:t>Spierings</w:t>
      </w:r>
      <w:proofErr w:type="spellEnd"/>
      <w:r w:rsidRPr="00A5434C">
        <w:rPr>
          <w:rFonts w:ascii="Times New Roman" w:hAnsi="Times New Roman"/>
        </w:rPr>
        <w:t xml:space="preserve"> EL, </w:t>
      </w:r>
      <w:proofErr w:type="spellStart"/>
      <w:r w:rsidRPr="00A5434C">
        <w:rPr>
          <w:rFonts w:ascii="Times New Roman" w:hAnsi="Times New Roman"/>
        </w:rPr>
        <w:t>Keywood</w:t>
      </w:r>
      <w:proofErr w:type="spellEnd"/>
      <w:r w:rsidRPr="00A5434C">
        <w:rPr>
          <w:rFonts w:ascii="Times New Roman" w:hAnsi="Times New Roman"/>
        </w:rPr>
        <w:t xml:space="preserve"> C. Tolerability and safety of </w:t>
      </w:r>
      <w:proofErr w:type="spellStart"/>
      <w:r w:rsidRPr="00A5434C">
        <w:rPr>
          <w:rFonts w:ascii="Times New Roman" w:hAnsi="Times New Roman"/>
        </w:rPr>
        <w:t>frovatriptan</w:t>
      </w:r>
      <w:proofErr w:type="spellEnd"/>
      <w:r w:rsidRPr="00A5434C">
        <w:rPr>
          <w:rFonts w:ascii="Times New Roman" w:hAnsi="Times New Roman"/>
        </w:rPr>
        <w:t xml:space="preserve"> with short- and long-term use for treatment of migraine </w:t>
      </w:r>
      <w:proofErr w:type="gramStart"/>
      <w:r w:rsidRPr="00A5434C">
        <w:rPr>
          <w:rFonts w:ascii="Times New Roman" w:hAnsi="Times New Roman"/>
        </w:rPr>
        <w:t xml:space="preserve">and in comparison </w:t>
      </w:r>
      <w:proofErr w:type="gramEnd"/>
      <w:r w:rsidRPr="00A5434C">
        <w:rPr>
          <w:rFonts w:ascii="Times New Roman" w:hAnsi="Times New Roman"/>
        </w:rPr>
        <w:t xml:space="preserve">with sumatriptan. Headache. 2002;42 Suppl </w:t>
      </w:r>
      <w:proofErr w:type="gramStart"/>
      <w:r w:rsidRPr="00A5434C">
        <w:rPr>
          <w:rFonts w:ascii="Times New Roman" w:hAnsi="Times New Roman"/>
        </w:rPr>
        <w:t>2:S</w:t>
      </w:r>
      <w:proofErr w:type="gramEnd"/>
      <w:r w:rsidRPr="00A5434C">
        <w:rPr>
          <w:rFonts w:ascii="Times New Roman" w:hAnsi="Times New Roman"/>
        </w:rPr>
        <w:t>93-9.</w:t>
      </w:r>
    </w:p>
    <w:p w14:paraId="0D60D47B"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21. </w:t>
      </w:r>
      <w:proofErr w:type="spellStart"/>
      <w:r w:rsidRPr="00A5434C">
        <w:rPr>
          <w:rFonts w:ascii="Times New Roman" w:hAnsi="Times New Roman"/>
        </w:rPr>
        <w:t>Banit</w:t>
      </w:r>
      <w:proofErr w:type="spellEnd"/>
      <w:r w:rsidRPr="00A5434C">
        <w:rPr>
          <w:rFonts w:ascii="Times New Roman" w:hAnsi="Times New Roman"/>
        </w:rPr>
        <w:t xml:space="preserve"> DM, </w:t>
      </w:r>
      <w:proofErr w:type="spellStart"/>
      <w:r w:rsidRPr="00A5434C">
        <w:rPr>
          <w:rFonts w:ascii="Times New Roman" w:hAnsi="Times New Roman"/>
        </w:rPr>
        <w:t>Kaufer</w:t>
      </w:r>
      <w:proofErr w:type="spellEnd"/>
      <w:r w:rsidRPr="00A5434C">
        <w:rPr>
          <w:rFonts w:ascii="Times New Roman" w:hAnsi="Times New Roman"/>
        </w:rPr>
        <w:t xml:space="preserve"> H, Hartford JM. Intraoperative frozen section analysis in revision total joint arthroplasty. Clin </w:t>
      </w:r>
      <w:proofErr w:type="spellStart"/>
      <w:r w:rsidRPr="00A5434C">
        <w:rPr>
          <w:rFonts w:ascii="Times New Roman" w:hAnsi="Times New Roman"/>
        </w:rPr>
        <w:t>Orthop</w:t>
      </w:r>
      <w:proofErr w:type="spellEnd"/>
      <w:r w:rsidRPr="00A5434C">
        <w:rPr>
          <w:rFonts w:ascii="Times New Roman" w:hAnsi="Times New Roman"/>
        </w:rPr>
        <w:t>. 2002;(401):230-8.</w:t>
      </w:r>
    </w:p>
    <w:p w14:paraId="56C41E24"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22. O'Leary C. Vitamin C does little to prevent winter cold. The West Australian. 2005 Jun 29;1.</w:t>
      </w:r>
    </w:p>
    <w:p w14:paraId="3CC53268"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23. Lee GR, </w:t>
      </w:r>
      <w:proofErr w:type="spellStart"/>
      <w:r w:rsidRPr="00A5434C">
        <w:rPr>
          <w:rFonts w:ascii="Times New Roman" w:hAnsi="Times New Roman"/>
        </w:rPr>
        <w:t>Bithell</w:t>
      </w:r>
      <w:proofErr w:type="spellEnd"/>
      <w:r w:rsidRPr="00A5434C">
        <w:rPr>
          <w:rFonts w:ascii="Times New Roman" w:hAnsi="Times New Roman"/>
        </w:rPr>
        <w:t xml:space="preserve"> TC, Foerster J, Athens JW, Lukens JN, editors. </w:t>
      </w:r>
      <w:proofErr w:type="spellStart"/>
      <w:r w:rsidRPr="00A5434C">
        <w:rPr>
          <w:rFonts w:ascii="Times New Roman" w:hAnsi="Times New Roman"/>
        </w:rPr>
        <w:t>Wintrobes</w:t>
      </w:r>
      <w:proofErr w:type="spellEnd"/>
      <w:r w:rsidRPr="00A5434C">
        <w:rPr>
          <w:rFonts w:ascii="Times New Roman" w:hAnsi="Times New Roman"/>
        </w:rPr>
        <w:t xml:space="preserve"> clinical hematology. 9th ed. Vol 2. Philadelphia: Lea &amp; </w:t>
      </w:r>
      <w:proofErr w:type="spellStart"/>
      <w:r w:rsidRPr="00A5434C">
        <w:rPr>
          <w:rFonts w:ascii="Times New Roman" w:hAnsi="Times New Roman"/>
        </w:rPr>
        <w:t>Febiger</w:t>
      </w:r>
      <w:proofErr w:type="spellEnd"/>
      <w:r w:rsidRPr="00A5434C">
        <w:rPr>
          <w:rFonts w:ascii="Times New Roman" w:hAnsi="Times New Roman"/>
        </w:rPr>
        <w:t>; 1993.</w:t>
      </w:r>
    </w:p>
    <w:p w14:paraId="742B85C3"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24. Australian </w:t>
      </w:r>
      <w:proofErr w:type="spellStart"/>
      <w:r w:rsidRPr="00A5434C">
        <w:rPr>
          <w:rFonts w:ascii="Times New Roman" w:hAnsi="Times New Roman"/>
        </w:rPr>
        <w:t>Insitute</w:t>
      </w:r>
      <w:proofErr w:type="spellEnd"/>
      <w:r w:rsidRPr="00A5434C">
        <w:rPr>
          <w:rFonts w:ascii="Times New Roman" w:hAnsi="Times New Roman"/>
        </w:rPr>
        <w:t xml:space="preserve"> of Health and Welfare. Chronic diseases and associated risk factors [Internet]. Canberra: The Institute; 2004 [updated 2005 June 23; cited 2005 Jun 30]. Available from: http://www.aihw.gov.au/cdarf/index.cfm</w:t>
      </w:r>
    </w:p>
    <w:p w14:paraId="44B77CB4"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25. Unwin E, </w:t>
      </w:r>
      <w:proofErr w:type="spellStart"/>
      <w:r w:rsidRPr="00A5434C">
        <w:rPr>
          <w:rFonts w:ascii="Times New Roman" w:hAnsi="Times New Roman"/>
        </w:rPr>
        <w:t>Codde</w:t>
      </w:r>
      <w:proofErr w:type="spellEnd"/>
      <w:r w:rsidRPr="00A5434C">
        <w:rPr>
          <w:rFonts w:ascii="Times New Roman" w:hAnsi="Times New Roman"/>
        </w:rPr>
        <w:t xml:space="preserve"> JP, </w:t>
      </w:r>
      <w:proofErr w:type="spellStart"/>
      <w:r w:rsidRPr="00A5434C">
        <w:rPr>
          <w:rFonts w:ascii="Times New Roman" w:hAnsi="Times New Roman"/>
        </w:rPr>
        <w:t>Bartu</w:t>
      </w:r>
      <w:proofErr w:type="spellEnd"/>
      <w:r w:rsidRPr="00A5434C">
        <w:rPr>
          <w:rFonts w:ascii="Times New Roman" w:hAnsi="Times New Roman"/>
        </w:rPr>
        <w:t xml:space="preserve"> A. The impact of drugs other than </w:t>
      </w:r>
      <w:proofErr w:type="spellStart"/>
      <w:r w:rsidRPr="00A5434C">
        <w:rPr>
          <w:rFonts w:ascii="Times New Roman" w:hAnsi="Times New Roman"/>
        </w:rPr>
        <w:t>alchohol</w:t>
      </w:r>
      <w:proofErr w:type="spellEnd"/>
      <w:r w:rsidRPr="00A5434C">
        <w:rPr>
          <w:rFonts w:ascii="Times New Roman" w:hAnsi="Times New Roman"/>
        </w:rPr>
        <w:t xml:space="preserve"> and tobacco on the health of Western Australians. Perth: Dept of Health; 2004. (Epidemiology occasional papers series, No. 20).</w:t>
      </w:r>
    </w:p>
    <w:p w14:paraId="4E37F0C3"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26. van Belle G, Fisher LD, </w:t>
      </w:r>
      <w:proofErr w:type="spellStart"/>
      <w:r w:rsidRPr="00A5434C">
        <w:rPr>
          <w:rFonts w:ascii="Times New Roman" w:hAnsi="Times New Roman"/>
        </w:rPr>
        <w:t>Heagerty</w:t>
      </w:r>
      <w:proofErr w:type="spellEnd"/>
      <w:r w:rsidRPr="00A5434C">
        <w:rPr>
          <w:rFonts w:ascii="Times New Roman" w:hAnsi="Times New Roman"/>
        </w:rPr>
        <w:t xml:space="preserve"> PJ, Lumley TS. Biostatistics: a methodology for the health sciences [e-book]. 2nd ed. Somerset (NJ): Wiley </w:t>
      </w:r>
      <w:proofErr w:type="spellStart"/>
      <w:r w:rsidRPr="00A5434C">
        <w:rPr>
          <w:rFonts w:ascii="Times New Roman" w:hAnsi="Times New Roman"/>
        </w:rPr>
        <w:t>InterScience</w:t>
      </w:r>
      <w:proofErr w:type="spellEnd"/>
      <w:r w:rsidRPr="00A5434C">
        <w:rPr>
          <w:rFonts w:ascii="Times New Roman" w:hAnsi="Times New Roman"/>
        </w:rPr>
        <w:t>; 2003 [cited 2005 Jun 30]. Available from: https://onlinelibrary-wiley-com.libproxy.murdoch.edu.au/doi/book/10.1002./047160239.</w:t>
      </w:r>
    </w:p>
    <w:p w14:paraId="531C4DD8"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27. Christensen S, </w:t>
      </w:r>
      <w:proofErr w:type="spellStart"/>
      <w:r w:rsidRPr="00A5434C">
        <w:rPr>
          <w:rFonts w:ascii="Times New Roman" w:hAnsi="Times New Roman"/>
        </w:rPr>
        <w:t>Oppacher</w:t>
      </w:r>
      <w:proofErr w:type="spellEnd"/>
      <w:r w:rsidRPr="00A5434C">
        <w:rPr>
          <w:rFonts w:ascii="Times New Roman" w:hAnsi="Times New Roman"/>
        </w:rPr>
        <w:t xml:space="preserve"> F. An analysis of </w:t>
      </w:r>
      <w:proofErr w:type="spellStart"/>
      <w:r w:rsidRPr="00A5434C">
        <w:rPr>
          <w:rFonts w:ascii="Times New Roman" w:hAnsi="Times New Roman"/>
        </w:rPr>
        <w:t>Koza's</w:t>
      </w:r>
      <w:proofErr w:type="spellEnd"/>
      <w:r w:rsidRPr="00A5434C">
        <w:rPr>
          <w:rFonts w:ascii="Times New Roman" w:hAnsi="Times New Roman"/>
        </w:rPr>
        <w:t xml:space="preserve"> computational effort statistic for genetic programming. In: Foster JA, </w:t>
      </w:r>
      <w:proofErr w:type="spellStart"/>
      <w:r w:rsidRPr="00A5434C">
        <w:rPr>
          <w:rFonts w:ascii="Times New Roman" w:hAnsi="Times New Roman"/>
        </w:rPr>
        <w:t>Lutton</w:t>
      </w:r>
      <w:proofErr w:type="spellEnd"/>
      <w:r w:rsidRPr="00A5434C">
        <w:rPr>
          <w:rFonts w:ascii="Times New Roman" w:hAnsi="Times New Roman"/>
        </w:rPr>
        <w:t xml:space="preserve"> E, Miller J, Ryan C, </w:t>
      </w:r>
      <w:proofErr w:type="spellStart"/>
      <w:r w:rsidRPr="00A5434C">
        <w:rPr>
          <w:rFonts w:ascii="Times New Roman" w:hAnsi="Times New Roman"/>
        </w:rPr>
        <w:t>Tettamanzi</w:t>
      </w:r>
      <w:proofErr w:type="spellEnd"/>
      <w:r w:rsidRPr="00A5434C">
        <w:rPr>
          <w:rFonts w:ascii="Times New Roman" w:hAnsi="Times New Roman"/>
        </w:rPr>
        <w:t xml:space="preserve"> AG, editors. Genetic programming: </w:t>
      </w:r>
      <w:proofErr w:type="spellStart"/>
      <w:r w:rsidRPr="00A5434C">
        <w:rPr>
          <w:rFonts w:ascii="Times New Roman" w:hAnsi="Times New Roman"/>
        </w:rPr>
        <w:t>EuroGP</w:t>
      </w:r>
      <w:proofErr w:type="spellEnd"/>
      <w:r w:rsidRPr="00A5434C">
        <w:rPr>
          <w:rFonts w:ascii="Times New Roman" w:hAnsi="Times New Roman"/>
        </w:rPr>
        <w:t xml:space="preserve"> 2002: Proceedings of the 5th European Conference on Genetic Programming; 2002 Apr 3-5; </w:t>
      </w:r>
      <w:proofErr w:type="spellStart"/>
      <w:r w:rsidRPr="00A5434C">
        <w:rPr>
          <w:rFonts w:ascii="Times New Roman" w:hAnsi="Times New Roman"/>
        </w:rPr>
        <w:t>Kinsdale</w:t>
      </w:r>
      <w:proofErr w:type="spellEnd"/>
      <w:r w:rsidRPr="00A5434C">
        <w:rPr>
          <w:rFonts w:ascii="Times New Roman" w:hAnsi="Times New Roman"/>
        </w:rPr>
        <w:t>, Ireland. Berlin: Springer; 2002. p. 182-91.</w:t>
      </w:r>
    </w:p>
    <w:p w14:paraId="7FE32B9C"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28. American Veterinary Medical Association. National Board Examination Committee. North American Veterinary Licensing Examination: bulletin of information for candidates. Bismarck (ND): The Committee; 2001.</w:t>
      </w:r>
    </w:p>
    <w:p w14:paraId="490CFF33"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29. Sommers-Flanagan J, Sommers-Flanagan R. Clinical interviewing [e-book]. 5th ed. New York: John Wiley &amp; Sons; 2015 [cited 2015 Jun 30]. Available from: https://ebookcentral-proquest-com.libproxy.murdoch.edu.au/lib/murdoch/detail.action?docID=2056179.</w:t>
      </w:r>
    </w:p>
    <w:p w14:paraId="12A7275D"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30. </w:t>
      </w:r>
      <w:proofErr w:type="spellStart"/>
      <w:r w:rsidRPr="00A5434C">
        <w:rPr>
          <w:rFonts w:ascii="Times New Roman" w:hAnsi="Times New Roman"/>
        </w:rPr>
        <w:t>Harnden</w:t>
      </w:r>
      <w:proofErr w:type="spellEnd"/>
      <w:r w:rsidRPr="00A5434C">
        <w:rPr>
          <w:rFonts w:ascii="Times New Roman" w:hAnsi="Times New Roman"/>
        </w:rPr>
        <w:t xml:space="preserve"> P, Joffe JK, Jones WG, editors. Germ cell </w:t>
      </w:r>
      <w:proofErr w:type="spellStart"/>
      <w:r w:rsidRPr="00A5434C">
        <w:rPr>
          <w:rFonts w:ascii="Times New Roman" w:hAnsi="Times New Roman"/>
        </w:rPr>
        <w:t>tumours</w:t>
      </w:r>
      <w:proofErr w:type="spellEnd"/>
      <w:r w:rsidRPr="00A5434C">
        <w:rPr>
          <w:rFonts w:ascii="Times New Roman" w:hAnsi="Times New Roman"/>
        </w:rPr>
        <w:t xml:space="preserve"> V. Proceedings of the 5th Germ Cell </w:t>
      </w:r>
      <w:proofErr w:type="spellStart"/>
      <w:r w:rsidRPr="00A5434C">
        <w:rPr>
          <w:rFonts w:ascii="Times New Roman" w:hAnsi="Times New Roman"/>
        </w:rPr>
        <w:t>Tumour</w:t>
      </w:r>
      <w:proofErr w:type="spellEnd"/>
      <w:r w:rsidRPr="00A5434C">
        <w:rPr>
          <w:rFonts w:ascii="Times New Roman" w:hAnsi="Times New Roman"/>
        </w:rPr>
        <w:t xml:space="preserve"> conference; 2001 Sep 13-15; Leeds, UK. New York: Springer; 2002.</w:t>
      </w:r>
    </w:p>
    <w:p w14:paraId="319DDA7A"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31. Australia. Commonwealth Department of Veterans' Affairs and </w:t>
      </w:r>
      <w:proofErr w:type="spellStart"/>
      <w:r w:rsidRPr="00A5434C">
        <w:rPr>
          <w:rFonts w:ascii="Times New Roman" w:hAnsi="Times New Roman"/>
        </w:rPr>
        <w:t>Defence</w:t>
      </w:r>
      <w:proofErr w:type="spellEnd"/>
      <w:r w:rsidRPr="00A5434C">
        <w:rPr>
          <w:rFonts w:ascii="Times New Roman" w:hAnsi="Times New Roman"/>
        </w:rPr>
        <w:t>. Australian Gulf War veterans' health study 2003. Canberra: Commonwealth of Australia; 2003.</w:t>
      </w:r>
    </w:p>
    <w:p w14:paraId="0FD33CEF"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32. Australian Bureau of Statistics. Disability, ageing and </w:t>
      </w:r>
      <w:proofErr w:type="spellStart"/>
      <w:r w:rsidRPr="00A5434C">
        <w:rPr>
          <w:rFonts w:ascii="Times New Roman" w:hAnsi="Times New Roman"/>
        </w:rPr>
        <w:t>carers</w:t>
      </w:r>
      <w:proofErr w:type="spellEnd"/>
      <w:r w:rsidRPr="00A5434C">
        <w:rPr>
          <w:rFonts w:ascii="Times New Roman" w:hAnsi="Times New Roman"/>
        </w:rPr>
        <w:t>: summary of findings. Canberra: ABS; 1999. ABS publication 4430.0.</w:t>
      </w:r>
    </w:p>
    <w:p w14:paraId="35D562A9"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33. Lee HC, Pagliaro EM. Serology: blood identification. In: Siegel J, </w:t>
      </w:r>
      <w:proofErr w:type="spellStart"/>
      <w:r w:rsidRPr="00A5434C">
        <w:rPr>
          <w:rFonts w:ascii="Times New Roman" w:hAnsi="Times New Roman"/>
        </w:rPr>
        <w:t>Knupfer</w:t>
      </w:r>
      <w:proofErr w:type="spellEnd"/>
      <w:r w:rsidRPr="00A5434C">
        <w:rPr>
          <w:rFonts w:ascii="Times New Roman" w:hAnsi="Times New Roman"/>
        </w:rPr>
        <w:t xml:space="preserve"> G, </w:t>
      </w:r>
      <w:proofErr w:type="spellStart"/>
      <w:r w:rsidRPr="00A5434C">
        <w:rPr>
          <w:rFonts w:ascii="Times New Roman" w:hAnsi="Times New Roman"/>
        </w:rPr>
        <w:t>Saukko</w:t>
      </w:r>
      <w:proofErr w:type="spellEnd"/>
      <w:r w:rsidRPr="00A5434C">
        <w:rPr>
          <w:rFonts w:ascii="Times New Roman" w:hAnsi="Times New Roman"/>
        </w:rPr>
        <w:t xml:space="preserve"> P, editors. Encyclopedia of forensic sciences [e-book]. San Diego: Academic Press; 2000 [cited 2005 Jun 30]:1331-8. Available from: https://www-sciencedirect-com.libproxy.murdoch.edu.au/science/article/pii/B0122272153004212.</w:t>
      </w:r>
    </w:p>
    <w:p w14:paraId="5636ABF5"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34. Lugg DJ. Physiological adaptation and health of an expedition in Antarctica: with comment on </w:t>
      </w:r>
      <w:proofErr w:type="spellStart"/>
      <w:r w:rsidRPr="00A5434C">
        <w:rPr>
          <w:rFonts w:ascii="Times New Roman" w:hAnsi="Times New Roman"/>
        </w:rPr>
        <w:t>behavioural</w:t>
      </w:r>
      <w:proofErr w:type="spellEnd"/>
      <w:r w:rsidRPr="00A5434C">
        <w:rPr>
          <w:rFonts w:ascii="Times New Roman" w:hAnsi="Times New Roman"/>
        </w:rPr>
        <w:t xml:space="preserve"> adaptation. Canberra: A.G.P.S.; 1977. Australian Government Department of Science, Antarctic Division. ANARE scientific reports. Series </w:t>
      </w:r>
      <w:proofErr w:type="gramStart"/>
      <w:r w:rsidRPr="00A5434C">
        <w:rPr>
          <w:rFonts w:ascii="Times New Roman" w:hAnsi="Times New Roman"/>
        </w:rPr>
        <w:t>B(</w:t>
      </w:r>
      <w:proofErr w:type="gramEnd"/>
      <w:r w:rsidRPr="00A5434C">
        <w:rPr>
          <w:rFonts w:ascii="Times New Roman" w:hAnsi="Times New Roman"/>
        </w:rPr>
        <w:t>4), Medical science No. 0126.</w:t>
      </w:r>
    </w:p>
    <w:p w14:paraId="0A6FC98C" w14:textId="77777777" w:rsidR="00A5434C" w:rsidRPr="00A5434C"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35. Widdicombe J. Respiration. In: Blakemore C, </w:t>
      </w:r>
      <w:proofErr w:type="spellStart"/>
      <w:r w:rsidRPr="00A5434C">
        <w:rPr>
          <w:rFonts w:ascii="Times New Roman" w:hAnsi="Times New Roman"/>
        </w:rPr>
        <w:t>Jennett</w:t>
      </w:r>
      <w:proofErr w:type="spellEnd"/>
      <w:r w:rsidRPr="00A5434C">
        <w:rPr>
          <w:rFonts w:ascii="Times New Roman" w:hAnsi="Times New Roman"/>
        </w:rPr>
        <w:t xml:space="preserve"> S, editors. The Oxford companion to the body [e-book]. Oxford: Oxford University Press; 2001 [cited 2005 Jun 30]. Available from: https://www-oxfordreference-com.libproxy.murdoch.edu.au/view/10.1093/acref/9780198524038.001.0001/acref-9780198524038.</w:t>
      </w:r>
    </w:p>
    <w:p w14:paraId="4F152573" w14:textId="7D93B6C7" w:rsidR="00374A5F" w:rsidRPr="00374A5F" w:rsidRDefault="00A5434C" w:rsidP="00167CFA">
      <w:pPr>
        <w:spacing w:after="40" w:line="240" w:lineRule="auto"/>
        <w:ind w:left="284" w:hanging="284"/>
        <w:contextualSpacing/>
        <w:rPr>
          <w:rFonts w:ascii="Times New Roman" w:hAnsi="Times New Roman"/>
        </w:rPr>
      </w:pPr>
      <w:r w:rsidRPr="00A5434C">
        <w:rPr>
          <w:rFonts w:ascii="Times New Roman" w:hAnsi="Times New Roman"/>
        </w:rPr>
        <w:t xml:space="preserve">36. Hincks CL. The detection and </w:t>
      </w:r>
      <w:proofErr w:type="spellStart"/>
      <w:r w:rsidRPr="00A5434C">
        <w:rPr>
          <w:rFonts w:ascii="Times New Roman" w:hAnsi="Times New Roman"/>
        </w:rPr>
        <w:t>characterisation</w:t>
      </w:r>
      <w:proofErr w:type="spellEnd"/>
      <w:r w:rsidRPr="00A5434C">
        <w:rPr>
          <w:rFonts w:ascii="Times New Roman" w:hAnsi="Times New Roman"/>
        </w:rPr>
        <w:t xml:space="preserve"> of novel papillomaviruses. Biomedical Science, </w:t>
      </w:r>
      <w:proofErr w:type="spellStart"/>
      <w:r w:rsidRPr="00A5434C">
        <w:rPr>
          <w:rFonts w:ascii="Times New Roman" w:hAnsi="Times New Roman"/>
        </w:rPr>
        <w:t>Honours</w:t>
      </w:r>
      <w:proofErr w:type="spellEnd"/>
      <w:r w:rsidRPr="00A5434C">
        <w:rPr>
          <w:rFonts w:ascii="Times New Roman" w:hAnsi="Times New Roman"/>
        </w:rPr>
        <w:t xml:space="preserve"> [thesis]. Murdoch (WA): Murdoch University; 2001.</w:t>
      </w:r>
    </w:p>
    <w:p w14:paraId="3DAD6F75" w14:textId="77777777" w:rsidR="00374A5F" w:rsidRPr="00374A5F" w:rsidRDefault="00374A5F" w:rsidP="00374A5F">
      <w:pPr>
        <w:rPr>
          <w:rFonts w:ascii="Times New Roman" w:hAnsi="Times New Roman"/>
        </w:rPr>
      </w:pPr>
    </w:p>
    <w:p w14:paraId="3D4DEAFE" w14:textId="77777777" w:rsidR="00374A5F" w:rsidRPr="00374A5F" w:rsidRDefault="00374A5F" w:rsidP="00374A5F">
      <w:pPr>
        <w:rPr>
          <w:rFonts w:ascii="Times New Roman" w:hAnsi="Times New Roman"/>
        </w:rPr>
      </w:pPr>
    </w:p>
    <w:p w14:paraId="4660C70E" w14:textId="77777777" w:rsidR="00374A5F" w:rsidRPr="00374A5F" w:rsidRDefault="00374A5F" w:rsidP="00374A5F">
      <w:pPr>
        <w:rPr>
          <w:rFonts w:ascii="Times New Roman" w:hAnsi="Times New Roman"/>
        </w:rPr>
      </w:pPr>
    </w:p>
    <w:p w14:paraId="5703ECAA" w14:textId="77777777" w:rsidR="00374A5F" w:rsidRPr="00374A5F" w:rsidRDefault="00374A5F" w:rsidP="00374A5F">
      <w:pPr>
        <w:rPr>
          <w:rFonts w:ascii="Times New Roman" w:hAnsi="Times New Roman"/>
        </w:rPr>
      </w:pPr>
    </w:p>
    <w:p w14:paraId="7367759D" w14:textId="77777777" w:rsidR="00374A5F" w:rsidRPr="00374A5F" w:rsidRDefault="00374A5F" w:rsidP="00374A5F">
      <w:pPr>
        <w:rPr>
          <w:rFonts w:ascii="Times New Roman" w:hAnsi="Times New Roman"/>
        </w:rPr>
      </w:pPr>
    </w:p>
    <w:p w14:paraId="70791660" w14:textId="705C65B8" w:rsidR="00904ABF" w:rsidRPr="00374A5F" w:rsidRDefault="00374A5F" w:rsidP="00374A5F">
      <w:pPr>
        <w:tabs>
          <w:tab w:val="left" w:pos="5349"/>
        </w:tabs>
        <w:rPr>
          <w:rFonts w:ascii="Times New Roman" w:hAnsi="Times New Roman"/>
        </w:rPr>
      </w:pPr>
      <w:r>
        <w:rPr>
          <w:rFonts w:ascii="Times New Roman" w:hAnsi="Times New Roman"/>
        </w:rPr>
        <w:tab/>
      </w:r>
    </w:p>
    <w:sectPr w:rsidR="00904ABF" w:rsidRPr="00374A5F" w:rsidSect="00126C08">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701" w:header="720" w:footer="41"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6E66" w14:textId="77777777" w:rsidR="0075312A" w:rsidRDefault="0075312A" w:rsidP="001D3718">
      <w:pPr>
        <w:spacing w:after="0" w:line="240" w:lineRule="auto"/>
      </w:pPr>
      <w:r>
        <w:separator/>
      </w:r>
    </w:p>
  </w:endnote>
  <w:endnote w:type="continuationSeparator" w:id="0">
    <w:p w14:paraId="4F112EAA" w14:textId="77777777" w:rsidR="0075312A" w:rsidRDefault="0075312A"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Junicode">
    <w:altName w:val="Times New Roman"/>
    <w:panose1 w:val="020B0604020202020204"/>
    <w:charset w:val="00"/>
    <w:family w:val="auto"/>
    <w:pitch w:val="variable"/>
    <w:sig w:usb0="00000001" w:usb1="5000E4FF" w:usb2="00008004" w:usb3="00000000" w:csb0="8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008131"/>
      <w:docPartObj>
        <w:docPartGallery w:val="Page Numbers (Bottom of Page)"/>
        <w:docPartUnique/>
      </w:docPartObj>
    </w:sdtPr>
    <w:sdtEndPr>
      <w:rPr>
        <w:noProof/>
      </w:rPr>
    </w:sdtEndPr>
    <w:sdtContent>
      <w:p w14:paraId="518109E9" w14:textId="0D107A01" w:rsidR="002E78EB" w:rsidRDefault="002E78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4E6705" w14:textId="77777777" w:rsidR="004D3498" w:rsidRPr="00492DC6" w:rsidRDefault="004D3498" w:rsidP="00313BD4">
    <w:pPr>
      <w:pStyle w:val="Footer"/>
      <w:tabs>
        <w:tab w:val="clear" w:pos="4680"/>
        <w:tab w:val="center" w:pos="4395"/>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B3DC" w14:textId="38C27378" w:rsidR="00126C08" w:rsidRDefault="00FD6B42">
    <w:pPr>
      <w:pStyle w:val="Footer"/>
      <w:jc w:val="right"/>
    </w:pPr>
    <w:r>
      <w:rPr>
        <w:noProof/>
      </w:rPr>
      <mc:AlternateContent>
        <mc:Choice Requires="wps">
          <w:drawing>
            <wp:anchor distT="0" distB="0" distL="114300" distR="114300" simplePos="0" relativeHeight="251674112" behindDoc="0" locked="0" layoutInCell="1" allowOverlap="1" wp14:anchorId="0A1B7DC8" wp14:editId="7760D97A">
              <wp:simplePos x="0" y="0"/>
              <wp:positionH relativeFrom="column">
                <wp:posOffset>-282360</wp:posOffset>
              </wp:positionH>
              <wp:positionV relativeFrom="paragraph">
                <wp:posOffset>-203813</wp:posOffset>
              </wp:positionV>
              <wp:extent cx="3999244" cy="1403985"/>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44" cy="1403985"/>
                      </a:xfrm>
                      <a:prstGeom prst="rect">
                        <a:avLst/>
                      </a:prstGeom>
                      <a:solidFill>
                        <a:srgbClr val="FFFFFF"/>
                      </a:solidFill>
                      <a:ln w="9525">
                        <a:noFill/>
                        <a:miter lim="800000"/>
                        <a:headEnd/>
                        <a:tailEnd/>
                      </a:ln>
                    </wps:spPr>
                    <wps:txbx>
                      <w:txbxContent>
                        <w:p w14:paraId="0CA7B01D" w14:textId="4C7C6010" w:rsidR="00126C08" w:rsidRPr="008F0D03" w:rsidRDefault="00126C08" w:rsidP="00126C08">
                          <w:pPr>
                            <w:pStyle w:val="Footer"/>
                            <w:tabs>
                              <w:tab w:val="left" w:pos="3617"/>
                            </w:tabs>
                            <w:spacing w:after="0" w:line="240" w:lineRule="auto"/>
                            <w:rPr>
                              <w:i/>
                              <w:iCs/>
                              <w:sz w:val="20"/>
                              <w:szCs w:val="20"/>
                            </w:rPr>
                          </w:pPr>
                          <w:r>
                            <w:rPr>
                              <w:i/>
                              <w:iCs/>
                              <w:sz w:val="20"/>
                              <w:szCs w:val="20"/>
                            </w:rPr>
                            <w:t>T</w:t>
                          </w:r>
                          <w:r w:rsidRPr="008F0D03">
                            <w:rPr>
                              <w:i/>
                              <w:iCs/>
                              <w:sz w:val="20"/>
                              <w:szCs w:val="20"/>
                            </w:rPr>
                            <w:t>he 7th Universitas Ahmad Dahlan Public Health Conference (UPHEC)</w:t>
                          </w:r>
                        </w:p>
                        <w:p w14:paraId="181C089A" w14:textId="58931239" w:rsidR="00126C08" w:rsidRDefault="00126C08" w:rsidP="00126C08">
                          <w:pPr>
                            <w:pStyle w:val="Footer"/>
                            <w:ind w:right="360"/>
                          </w:pPr>
                          <w:r w:rsidRPr="008F0D03">
                            <w:rPr>
                              <w:i/>
                              <w:iCs/>
                              <w:sz w:val="20"/>
                              <w:szCs w:val="20"/>
                            </w:rPr>
                            <w:t>Volume 2022</w:t>
                          </w:r>
                          <w:r w:rsidR="00590262">
                            <w:rPr>
                              <w:i/>
                              <w:iCs/>
                              <w:sz w:val="20"/>
                              <w:szCs w:val="20"/>
                            </w:rPr>
                            <w:t>; Hal xxx-xxx</w:t>
                          </w:r>
                        </w:p>
                        <w:p w14:paraId="251F5E66" w14:textId="302921BA" w:rsidR="00126C08" w:rsidRDefault="00126C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1B7DC8" id="_x0000_t202" coordsize="21600,21600" o:spt="202" path="m,l,21600r21600,l21600,xe">
              <v:stroke joinstyle="miter"/>
              <v:path gradientshapeok="t" o:connecttype="rect"/>
            </v:shapetype>
            <v:shape id="_x0000_s1027" type="#_x0000_t202" style="position:absolute;left:0;text-align:left;margin-left:-22.25pt;margin-top:-16.05pt;width:314.9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" stroked="f">
              <v:textbox style="mso-fit-shape-to-text:t">
                <w:txbxContent>
                  <w:p w14:paraId="0CA7B01D" w14:textId="4C7C6010" w:rsidR="00126C08" w:rsidRPr="008F0D03" w:rsidRDefault="00126C08" w:rsidP="00126C08">
                    <w:pPr>
                      <w:pStyle w:val="Footer"/>
                      <w:tabs>
                        <w:tab w:val="left" w:pos="3617"/>
                      </w:tabs>
                      <w:spacing w:after="0" w:line="240" w:lineRule="auto"/>
                      <w:rPr>
                        <w:i/>
                        <w:iCs/>
                        <w:sz w:val="20"/>
                        <w:szCs w:val="20"/>
                      </w:rPr>
                    </w:pPr>
                    <w:r>
                      <w:rPr>
                        <w:i/>
                        <w:iCs/>
                        <w:sz w:val="20"/>
                        <w:szCs w:val="20"/>
                      </w:rPr>
                      <w:t>T</w:t>
                    </w:r>
                    <w:r w:rsidRPr="008F0D03">
                      <w:rPr>
                        <w:i/>
                        <w:iCs/>
                        <w:sz w:val="20"/>
                        <w:szCs w:val="20"/>
                      </w:rPr>
                      <w:t>he 7th Universitas Ahmad Dahlan Public Health Conference (UPHEC)</w:t>
                    </w:r>
                  </w:p>
                  <w:p w14:paraId="181C089A" w14:textId="58931239" w:rsidR="00126C08" w:rsidRDefault="00126C08" w:rsidP="00126C08">
                    <w:pPr>
                      <w:pStyle w:val="Footer"/>
                      <w:ind w:right="360"/>
                    </w:pPr>
                    <w:r w:rsidRPr="008F0D03">
                      <w:rPr>
                        <w:i/>
                        <w:iCs/>
                        <w:sz w:val="20"/>
                        <w:szCs w:val="20"/>
                      </w:rPr>
                      <w:t>Volume 2022</w:t>
                    </w:r>
                    <w:r w:rsidR="00590262">
                      <w:rPr>
                        <w:i/>
                        <w:iCs/>
                        <w:sz w:val="20"/>
                        <w:szCs w:val="20"/>
                      </w:rPr>
                      <w:t>; Hal xxx-xxx</w:t>
                    </w:r>
                  </w:p>
                  <w:p w14:paraId="251F5E66" w14:textId="302921BA" w:rsidR="00126C08" w:rsidRDefault="00126C08"/>
                </w:txbxContent>
              </v:textbox>
            </v:shape>
          </w:pict>
        </mc:Fallback>
      </mc:AlternateContent>
    </w:r>
    <w:r w:rsidR="00374A5F">
      <w:rPr>
        <w:i/>
        <w:iCs/>
        <w:noProof/>
        <w:sz w:val="20"/>
        <w:szCs w:val="20"/>
      </w:rPr>
      <mc:AlternateContent>
        <mc:Choice Requires="wps">
          <w:drawing>
            <wp:anchor distT="0" distB="0" distL="114300" distR="114300" simplePos="0" relativeHeight="251676160" behindDoc="0" locked="0" layoutInCell="1" allowOverlap="1" wp14:anchorId="1F1D3D0B" wp14:editId="27C6D8AD">
              <wp:simplePos x="0" y="0"/>
              <wp:positionH relativeFrom="column">
                <wp:posOffset>-217719</wp:posOffset>
              </wp:positionH>
              <wp:positionV relativeFrom="paragraph">
                <wp:posOffset>-283845</wp:posOffset>
              </wp:positionV>
              <wp:extent cx="4066540" cy="0"/>
              <wp:effectExtent l="0" t="0" r="10160" b="19050"/>
              <wp:wrapNone/>
              <wp:docPr id="16" name="Straight Connector 16"/>
              <wp:cNvGraphicFramePr/>
              <a:graphic xmlns:a="http://schemas.openxmlformats.org/drawingml/2006/main">
                <a:graphicData uri="http://schemas.microsoft.com/office/word/2010/wordprocessingShape">
                  <wps:wsp>
                    <wps:cNvCnPr/>
                    <wps:spPr>
                      <a:xfrm>
                        <a:off x="0" y="0"/>
                        <a:ext cx="40665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8F7CF" id="Straight Connector 16"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7.15pt,-22.35pt" to="303.05pt,-2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" strokecolor="#4472c4 [3204]" strokeweight="1pt">
              <v:stroke joinstyle="miter"/>
            </v:line>
          </w:pict>
        </mc:Fallback>
      </mc:AlternateContent>
    </w:r>
    <w:sdt>
      <w:sdtPr>
        <w:id w:val="-1150830798"/>
        <w:docPartObj>
          <w:docPartGallery w:val="Page Numbers (Bottom of Page)"/>
          <w:docPartUnique/>
        </w:docPartObj>
      </w:sdtPr>
      <w:sdtEndPr>
        <w:rPr>
          <w:noProof/>
        </w:rPr>
      </w:sdtEndPr>
      <w:sdtContent>
        <w:r w:rsidR="00126C08">
          <w:fldChar w:fldCharType="begin"/>
        </w:r>
        <w:r w:rsidR="00126C08">
          <w:instrText xml:space="preserve"> PAGE   \* MERGEFORMAT </w:instrText>
        </w:r>
        <w:r w:rsidR="00126C08">
          <w:fldChar w:fldCharType="separate"/>
        </w:r>
        <w:r w:rsidR="00374A5F">
          <w:rPr>
            <w:noProof/>
          </w:rPr>
          <w:t>1</w:t>
        </w:r>
        <w:r w:rsidR="00126C08">
          <w:rPr>
            <w:noProof/>
          </w:rPr>
          <w:fldChar w:fldCharType="end"/>
        </w:r>
      </w:sdtContent>
    </w:sdt>
  </w:p>
  <w:p w14:paraId="4ABB0BEA" w14:textId="5CA37B74" w:rsidR="00A25627" w:rsidRPr="00492DC6" w:rsidRDefault="00374A5F" w:rsidP="00374A5F">
    <w:pPr>
      <w:pStyle w:val="Footer"/>
      <w:tabs>
        <w:tab w:val="clear" w:pos="4680"/>
        <w:tab w:val="clear" w:pos="9360"/>
        <w:tab w:val="left" w:pos="5760"/>
      </w:tabs>
      <w:rPr>
        <w:sz w:val="18"/>
        <w:szCs w:val="18"/>
      </w:rP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D54A" w14:textId="03085E31" w:rsidR="002E78EB" w:rsidRDefault="002E78EB">
    <w:pPr>
      <w:pStyle w:val="Footer"/>
      <w:jc w:val="right"/>
    </w:pPr>
    <w:r>
      <w:rPr>
        <w:noProof/>
      </w:rPr>
      <mc:AlternateContent>
        <mc:Choice Requires="wps">
          <w:drawing>
            <wp:anchor distT="0" distB="0" distL="114300" distR="114300" simplePos="0" relativeHeight="251672064" behindDoc="0" locked="0" layoutInCell="1" allowOverlap="1" wp14:anchorId="731220B2" wp14:editId="67F15459">
              <wp:simplePos x="0" y="0"/>
              <wp:positionH relativeFrom="column">
                <wp:posOffset>-1039943</wp:posOffset>
              </wp:positionH>
              <wp:positionV relativeFrom="paragraph">
                <wp:posOffset>-291772</wp:posOffset>
              </wp:positionV>
              <wp:extent cx="4692581" cy="38183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581" cy="381837"/>
                      </a:xfrm>
                      <a:prstGeom prst="rect">
                        <a:avLst/>
                      </a:prstGeom>
                      <a:solidFill>
                        <a:srgbClr val="FFFFFF"/>
                      </a:solidFill>
                      <a:ln w="9525">
                        <a:noFill/>
                        <a:miter lim="800000"/>
                        <a:headEnd/>
                        <a:tailEnd/>
                      </a:ln>
                    </wps:spPr>
                    <wps:txbx>
                      <w:txbxContent>
                        <w:p w14:paraId="474B8964" w14:textId="26695EC9" w:rsidR="002E78EB" w:rsidRPr="008F0D03" w:rsidRDefault="002E78EB" w:rsidP="002E78EB">
                          <w:pPr>
                            <w:pStyle w:val="Footer"/>
                            <w:tabs>
                              <w:tab w:val="left" w:pos="3617"/>
                            </w:tabs>
                            <w:spacing w:after="0" w:line="240" w:lineRule="auto"/>
                            <w:rPr>
                              <w:i/>
                              <w:iCs/>
                              <w:sz w:val="20"/>
                              <w:szCs w:val="20"/>
                            </w:rPr>
                          </w:pPr>
                          <w:r>
                            <w:rPr>
                              <w:i/>
                              <w:iCs/>
                              <w:sz w:val="20"/>
                              <w:szCs w:val="20"/>
                            </w:rPr>
                            <w:t>T</w:t>
                          </w:r>
                          <w:r w:rsidRPr="008F0D03">
                            <w:rPr>
                              <w:i/>
                              <w:iCs/>
                              <w:sz w:val="20"/>
                              <w:szCs w:val="20"/>
                            </w:rPr>
                            <w:t>he 7th Universitas Ahmad Dahlan Public Health Conference (UPHEC)</w:t>
                          </w:r>
                        </w:p>
                        <w:p w14:paraId="37E28F2E" w14:textId="77777777" w:rsidR="002E78EB" w:rsidRDefault="002E78EB" w:rsidP="002E78EB">
                          <w:pPr>
                            <w:pStyle w:val="Footer"/>
                            <w:ind w:right="360"/>
                          </w:pPr>
                          <w:r w:rsidRPr="008F0D03">
                            <w:rPr>
                              <w:i/>
                              <w:iCs/>
                              <w:sz w:val="20"/>
                              <w:szCs w:val="20"/>
                            </w:rPr>
                            <w:t>Volume 2022</w:t>
                          </w:r>
                        </w:p>
                        <w:p w14:paraId="10616264" w14:textId="4F92BAFF" w:rsidR="002E78EB" w:rsidRDefault="002E7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220B2" id="_x0000_t202" coordsize="21600,21600" o:spt="202" path="m,l,21600r21600,l21600,xe">
              <v:stroke joinstyle="miter"/>
              <v:path gradientshapeok="t" o:connecttype="rect"/>
            </v:shapetype>
            <v:shape id="_x0000_s1029" type="#_x0000_t202" style="position:absolute;left:0;text-align:left;margin-left:-81.9pt;margin-top:-22.95pt;width:369.5pt;height:30.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" stroked="f">
              <v:textbox>
                <w:txbxContent>
                  <w:p w14:paraId="474B8964" w14:textId="26695EC9" w:rsidR="002E78EB" w:rsidRPr="008F0D03" w:rsidRDefault="002E78EB" w:rsidP="002E78EB">
                    <w:pPr>
                      <w:pStyle w:val="Footer"/>
                      <w:tabs>
                        <w:tab w:val="left" w:pos="3617"/>
                      </w:tabs>
                      <w:spacing w:after="0" w:line="240" w:lineRule="auto"/>
                      <w:rPr>
                        <w:i/>
                        <w:iCs/>
                        <w:sz w:val="20"/>
                        <w:szCs w:val="20"/>
                      </w:rPr>
                    </w:pPr>
                    <w:r>
                      <w:rPr>
                        <w:i/>
                        <w:iCs/>
                        <w:sz w:val="20"/>
                        <w:szCs w:val="20"/>
                      </w:rPr>
                      <w:t>T</w:t>
                    </w:r>
                    <w:r w:rsidRPr="008F0D03">
                      <w:rPr>
                        <w:i/>
                        <w:iCs/>
                        <w:sz w:val="20"/>
                        <w:szCs w:val="20"/>
                      </w:rPr>
                      <w:t>he 7th Universitas Ahmad Dahlan Public Health Conference (UPHEC)</w:t>
                    </w:r>
                  </w:p>
                  <w:p w14:paraId="37E28F2E" w14:textId="77777777" w:rsidR="002E78EB" w:rsidRDefault="002E78EB" w:rsidP="002E78EB">
                    <w:pPr>
                      <w:pStyle w:val="Footer"/>
                      <w:ind w:right="360"/>
                    </w:pPr>
                    <w:r w:rsidRPr="008F0D03">
                      <w:rPr>
                        <w:i/>
                        <w:iCs/>
                        <w:sz w:val="20"/>
                        <w:szCs w:val="20"/>
                      </w:rPr>
                      <w:t>Volume 2022</w:t>
                    </w:r>
                  </w:p>
                  <w:p w14:paraId="10616264" w14:textId="4F92BAFF" w:rsidR="002E78EB" w:rsidRDefault="002E78EB"/>
                </w:txbxContent>
              </v:textbox>
            </v:shape>
          </w:pict>
        </mc:Fallback>
      </mc:AlternateContent>
    </w:r>
    <w:sdt>
      <w:sdtPr>
        <w:id w:val="-19910829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3544050E" w14:textId="77777777" w:rsidR="00A25627" w:rsidRPr="00D621D9" w:rsidRDefault="00A25627" w:rsidP="009A4ACE">
    <w:pPr>
      <w:pStyle w:val="Footer"/>
      <w:tabs>
        <w:tab w:val="clear" w:pos="9360"/>
        <w:tab w:val="right" w:pos="8788"/>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3457" w14:textId="77777777" w:rsidR="0075312A" w:rsidRDefault="0075312A" w:rsidP="001D3718">
      <w:pPr>
        <w:spacing w:after="0" w:line="240" w:lineRule="auto"/>
      </w:pPr>
      <w:r>
        <w:separator/>
      </w:r>
    </w:p>
  </w:footnote>
  <w:footnote w:type="continuationSeparator" w:id="0">
    <w:p w14:paraId="6661B3A3" w14:textId="77777777" w:rsidR="0075312A" w:rsidRDefault="0075312A"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3636" w14:textId="51A4CD2C" w:rsidR="00C0267B" w:rsidRPr="00A25627" w:rsidRDefault="0080535D" w:rsidP="009C2430">
    <w:pPr>
      <w:pStyle w:val="Header"/>
      <w:tabs>
        <w:tab w:val="clear" w:pos="4111"/>
        <w:tab w:val="center" w:pos="4395"/>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111E" w14:textId="2380FAAC" w:rsidR="005E2CF0" w:rsidRPr="005E2CF0" w:rsidRDefault="00FD6B42" w:rsidP="005E2CF0">
    <w:pPr>
      <w:pStyle w:val="Header"/>
      <w:rPr>
        <w:szCs w:val="16"/>
      </w:rPr>
    </w:pPr>
    <w:r>
      <w:rPr>
        <w:noProof/>
      </w:rPr>
      <w:drawing>
        <wp:anchor distT="0" distB="0" distL="0" distR="0" simplePos="0" relativeHeight="251682304" behindDoc="0" locked="0" layoutInCell="1" allowOverlap="1" wp14:anchorId="104C5181" wp14:editId="7D3B260C">
          <wp:simplePos x="0" y="0"/>
          <wp:positionH relativeFrom="column">
            <wp:posOffset>4894451</wp:posOffset>
          </wp:positionH>
          <wp:positionV relativeFrom="paragraph">
            <wp:posOffset>-247768</wp:posOffset>
          </wp:positionV>
          <wp:extent cx="518795" cy="626745"/>
          <wp:effectExtent l="0" t="0" r="1905" b="0"/>
          <wp:wrapSquare wrapText="bothSides"/>
          <wp:docPr id="4" name="image6.jpg" descr="Description: Description: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jpg" descr="Description: Description: Logo.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26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8208" behindDoc="0" locked="0" layoutInCell="1" allowOverlap="1" wp14:anchorId="1C608820" wp14:editId="52EB11C5">
              <wp:simplePos x="0" y="0"/>
              <wp:positionH relativeFrom="column">
                <wp:posOffset>763549</wp:posOffset>
              </wp:positionH>
              <wp:positionV relativeFrom="paragraph">
                <wp:posOffset>-318005</wp:posOffset>
              </wp:positionV>
              <wp:extent cx="5144770" cy="728420"/>
              <wp:effectExtent l="0" t="0" r="1143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4770" cy="728420"/>
                      </a:xfrm>
                      <a:prstGeom prst="rect">
                        <a:avLst/>
                      </a:prstGeom>
                      <a:solidFill>
                        <a:sysClr val="window" lastClr="FFFFFF"/>
                      </a:solidFill>
                      <a:ln w="6350">
                        <a:solidFill>
                          <a:sysClr val="window" lastClr="FFFFFF"/>
                        </a:solidFill>
                      </a:ln>
                      <a:effectLst/>
                    </wps:spPr>
                    <wps:txbx>
                      <w:txbxContent>
                        <w:p w14:paraId="1AF63B9C" w14:textId="77777777" w:rsidR="008A21E5" w:rsidRPr="009F5A45" w:rsidRDefault="008A21E5" w:rsidP="008A21E5">
                          <w:pPr>
                            <w:pBdr>
                              <w:top w:val="nil"/>
                              <w:left w:val="nil"/>
                              <w:bottom w:val="nil"/>
                              <w:right w:val="nil"/>
                              <w:between w:val="nil"/>
                            </w:pBdr>
                            <w:tabs>
                              <w:tab w:val="center" w:pos="4513"/>
                              <w:tab w:val="right" w:pos="9026"/>
                            </w:tabs>
                            <w:spacing w:after="0" w:line="240" w:lineRule="auto"/>
                            <w:ind w:right="-612"/>
                            <w:rPr>
                              <w:rFonts w:asciiTheme="minorHAnsi" w:eastAsia="Bookman Old Style" w:hAnsiTheme="minorHAnsi" w:cstheme="minorHAnsi"/>
                              <w:b/>
                              <w:i/>
                              <w:iCs/>
                              <w:color w:val="540054"/>
                              <w:sz w:val="24"/>
                              <w:szCs w:val="24"/>
                            </w:rPr>
                          </w:pPr>
                          <w:r w:rsidRPr="009F5A45">
                            <w:rPr>
                              <w:rFonts w:asciiTheme="minorHAnsi" w:eastAsia="Bookman Old Style" w:hAnsiTheme="minorHAnsi" w:cstheme="minorHAnsi"/>
                              <w:b/>
                              <w:i/>
                              <w:iCs/>
                              <w:color w:val="540054"/>
                              <w:sz w:val="24"/>
                              <w:szCs w:val="24"/>
                            </w:rPr>
                            <w:t>Proceedings</w:t>
                          </w:r>
                        </w:p>
                        <w:p w14:paraId="73598851" w14:textId="0CDEF368" w:rsidR="008A21E5" w:rsidRPr="0012552C" w:rsidRDefault="008A21E5" w:rsidP="008A21E5">
                          <w:pPr>
                            <w:pBdr>
                              <w:top w:val="nil"/>
                              <w:left w:val="nil"/>
                              <w:bottom w:val="nil"/>
                              <w:right w:val="nil"/>
                              <w:between w:val="nil"/>
                            </w:pBdr>
                            <w:tabs>
                              <w:tab w:val="center" w:pos="4513"/>
                              <w:tab w:val="right" w:pos="9026"/>
                            </w:tabs>
                            <w:spacing w:after="0" w:line="240" w:lineRule="auto"/>
                            <w:ind w:right="-612"/>
                            <w:rPr>
                              <w:rFonts w:asciiTheme="minorHAnsi" w:eastAsia="Bookman Old Style" w:hAnsiTheme="minorHAnsi" w:cstheme="minorHAnsi"/>
                              <w:b/>
                              <w:color w:val="540054"/>
                            </w:rPr>
                          </w:pPr>
                          <w:r w:rsidRPr="00007E66">
                            <w:rPr>
                              <w:rFonts w:asciiTheme="minorHAnsi" w:eastAsia="Bookman Old Style" w:hAnsiTheme="minorHAnsi" w:cstheme="minorHAnsi"/>
                              <w:b/>
                              <w:color w:val="540054"/>
                              <w:sz w:val="20"/>
                              <w:szCs w:val="20"/>
                            </w:rPr>
                            <w:t>The 7</w:t>
                          </w:r>
                          <w:r w:rsidRPr="00007E66">
                            <w:rPr>
                              <w:rFonts w:asciiTheme="minorHAnsi" w:eastAsia="Bookman Old Style" w:hAnsiTheme="minorHAnsi" w:cstheme="minorHAnsi"/>
                              <w:b/>
                              <w:color w:val="540054"/>
                              <w:sz w:val="20"/>
                              <w:szCs w:val="20"/>
                              <w:vertAlign w:val="superscript"/>
                            </w:rPr>
                            <w:t>th</w:t>
                          </w:r>
                          <w:r w:rsidRPr="00007E66">
                            <w:rPr>
                              <w:rFonts w:asciiTheme="minorHAnsi" w:eastAsia="Bookman Old Style" w:hAnsiTheme="minorHAnsi" w:cstheme="minorHAnsi"/>
                              <w:b/>
                              <w:color w:val="540054"/>
                              <w:sz w:val="20"/>
                              <w:szCs w:val="20"/>
                            </w:rPr>
                            <w:t xml:space="preserve"> Universitas Ahmad Dahlan Public Health Conference (UPHEC)</w:t>
                          </w:r>
                        </w:p>
                        <w:p w14:paraId="4CCF718D" w14:textId="77777777" w:rsidR="008A21E5" w:rsidRDefault="008A21E5" w:rsidP="008A21E5">
                          <w:pPr>
                            <w:pBdr>
                              <w:top w:val="nil"/>
                              <w:left w:val="nil"/>
                              <w:bottom w:val="nil"/>
                              <w:right w:val="nil"/>
                              <w:between w:val="nil"/>
                            </w:pBdr>
                            <w:tabs>
                              <w:tab w:val="center" w:pos="4513"/>
                              <w:tab w:val="right" w:pos="9026"/>
                            </w:tabs>
                            <w:spacing w:after="0" w:line="240" w:lineRule="auto"/>
                            <w:ind w:right="-612"/>
                            <w:rPr>
                              <w:rFonts w:asciiTheme="minorHAnsi" w:eastAsia="Bookman Old Style" w:hAnsiTheme="minorHAnsi" w:cstheme="minorHAnsi"/>
                              <w:b/>
                              <w:i/>
                              <w:color w:val="540054"/>
                              <w:sz w:val="20"/>
                              <w:szCs w:val="20"/>
                            </w:rPr>
                          </w:pPr>
                          <w:r>
                            <w:rPr>
                              <w:rFonts w:asciiTheme="minorHAnsi" w:eastAsia="Bookman Old Style" w:hAnsiTheme="minorHAnsi" w:cstheme="minorHAnsi"/>
                              <w:b/>
                              <w:i/>
                              <w:color w:val="540054"/>
                              <w:sz w:val="20"/>
                              <w:szCs w:val="20"/>
                            </w:rPr>
                            <w:t>“</w:t>
                          </w:r>
                          <w:r w:rsidRPr="006521DC">
                            <w:rPr>
                              <w:rFonts w:asciiTheme="minorHAnsi" w:eastAsia="Bookman Old Style" w:hAnsiTheme="minorHAnsi" w:cstheme="minorHAnsi"/>
                              <w:b/>
                              <w:i/>
                              <w:color w:val="540054"/>
                              <w:sz w:val="20"/>
                              <w:szCs w:val="20"/>
                            </w:rPr>
                            <w:t>Public Health Surveillance System for a more Resilience Health System</w:t>
                          </w:r>
                          <w:r>
                            <w:rPr>
                              <w:rFonts w:asciiTheme="minorHAnsi" w:eastAsia="Bookman Old Style" w:hAnsiTheme="minorHAnsi" w:cstheme="minorHAnsi"/>
                              <w:b/>
                              <w:i/>
                              <w:color w:val="540054"/>
                              <w:sz w:val="20"/>
                              <w:szCs w:val="20"/>
                            </w:rPr>
                            <w:t>”</w:t>
                          </w:r>
                        </w:p>
                        <w:p w14:paraId="4D441E3D" w14:textId="77777777" w:rsidR="008A21E5" w:rsidRPr="00007E66" w:rsidRDefault="008A21E5" w:rsidP="008A21E5">
                          <w:pPr>
                            <w:pBdr>
                              <w:top w:val="nil"/>
                              <w:left w:val="nil"/>
                              <w:bottom w:val="nil"/>
                              <w:right w:val="nil"/>
                              <w:between w:val="nil"/>
                            </w:pBdr>
                            <w:tabs>
                              <w:tab w:val="center" w:pos="4513"/>
                              <w:tab w:val="right" w:pos="9026"/>
                            </w:tabs>
                            <w:spacing w:after="0" w:line="240" w:lineRule="auto"/>
                            <w:ind w:right="-612"/>
                            <w:rPr>
                              <w:rFonts w:asciiTheme="minorHAnsi" w:eastAsia="Bookman Old Style" w:hAnsiTheme="minorHAnsi" w:cstheme="minorHAnsi"/>
                              <w:bCs/>
                              <w:iCs/>
                              <w:color w:val="540054"/>
                              <w:sz w:val="20"/>
                              <w:szCs w:val="20"/>
                            </w:rPr>
                          </w:pPr>
                          <w:r w:rsidRPr="00007E66">
                            <w:rPr>
                              <w:rFonts w:asciiTheme="minorHAnsi" w:eastAsia="Bookman Old Style" w:hAnsiTheme="minorHAnsi" w:cstheme="minorHAnsi"/>
                              <w:bCs/>
                              <w:iCs/>
                              <w:color w:val="540054"/>
                              <w:sz w:val="20"/>
                              <w:szCs w:val="20"/>
                            </w:rPr>
                            <w:t>Faculty of Public Health, Universitas Ahmad Dahlan, Yogyakarta, Indonesia</w:t>
                          </w:r>
                        </w:p>
                        <w:p w14:paraId="4948F934" w14:textId="77777777" w:rsidR="008A21E5" w:rsidRPr="006521DC" w:rsidRDefault="008A21E5" w:rsidP="008A21E5">
                          <w:pPr>
                            <w:pBdr>
                              <w:top w:val="nil"/>
                              <w:left w:val="nil"/>
                              <w:bottom w:val="nil"/>
                              <w:right w:val="nil"/>
                              <w:between w:val="nil"/>
                            </w:pBdr>
                            <w:tabs>
                              <w:tab w:val="center" w:pos="4513"/>
                              <w:tab w:val="right" w:pos="9026"/>
                            </w:tabs>
                            <w:spacing w:after="0" w:line="240" w:lineRule="auto"/>
                            <w:ind w:right="-612"/>
                            <w:jc w:val="center"/>
                            <w:rPr>
                              <w:rFonts w:asciiTheme="minorHAnsi" w:eastAsia="Bookman Old Style" w:hAnsiTheme="minorHAnsi" w:cstheme="minorHAnsi"/>
                              <w:b/>
                              <w:color w:val="540054"/>
                              <w:sz w:val="20"/>
                              <w:szCs w:val="20"/>
                            </w:rPr>
                          </w:pPr>
                        </w:p>
                        <w:p w14:paraId="0F8D2113" w14:textId="77777777" w:rsidR="008A21E5" w:rsidRPr="006521DC" w:rsidRDefault="008A21E5" w:rsidP="008A21E5">
                          <w:pPr>
                            <w:jc w:val="cente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08820" id="_x0000_t202" coordsize="21600,21600" o:spt="202" path="m,l,21600r21600,l21600,xe">
              <v:stroke joinstyle="miter"/>
              <v:path gradientshapeok="t" o:connecttype="rect"/>
            </v:shapetype>
            <v:shape id="Text Box 2" o:spid="_x0000_s1026" type="#_x0000_t202" style="position:absolute;margin-left:60.1pt;margin-top:-25.05pt;width:405.1pt;height:57.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" fillcolor="window" strokecolor="window" strokeweight=".5pt">
              <v:path arrowok="t"/>
              <v:textbox>
                <w:txbxContent>
                  <w:p w14:paraId="1AF63B9C" w14:textId="77777777" w:rsidR="008A21E5" w:rsidRPr="009F5A45" w:rsidRDefault="008A21E5" w:rsidP="008A21E5">
                    <w:pPr>
                      <w:pBdr>
                        <w:top w:val="nil"/>
                        <w:left w:val="nil"/>
                        <w:bottom w:val="nil"/>
                        <w:right w:val="nil"/>
                        <w:between w:val="nil"/>
                      </w:pBdr>
                      <w:tabs>
                        <w:tab w:val="center" w:pos="4513"/>
                        <w:tab w:val="right" w:pos="9026"/>
                      </w:tabs>
                      <w:spacing w:after="0" w:line="240" w:lineRule="auto"/>
                      <w:ind w:right="-612"/>
                      <w:rPr>
                        <w:rFonts w:asciiTheme="minorHAnsi" w:eastAsia="Bookman Old Style" w:hAnsiTheme="minorHAnsi" w:cstheme="minorHAnsi"/>
                        <w:b/>
                        <w:i/>
                        <w:iCs/>
                        <w:color w:val="540054"/>
                        <w:sz w:val="24"/>
                        <w:szCs w:val="24"/>
                      </w:rPr>
                    </w:pPr>
                    <w:r w:rsidRPr="009F5A45">
                      <w:rPr>
                        <w:rFonts w:asciiTheme="minorHAnsi" w:eastAsia="Bookman Old Style" w:hAnsiTheme="minorHAnsi" w:cstheme="minorHAnsi"/>
                        <w:b/>
                        <w:i/>
                        <w:iCs/>
                        <w:color w:val="540054"/>
                        <w:sz w:val="24"/>
                        <w:szCs w:val="24"/>
                      </w:rPr>
                      <w:t>Proceedings</w:t>
                    </w:r>
                  </w:p>
                  <w:p w14:paraId="73598851" w14:textId="0CDEF368" w:rsidR="008A21E5" w:rsidRPr="0012552C" w:rsidRDefault="008A21E5" w:rsidP="008A21E5">
                    <w:pPr>
                      <w:pBdr>
                        <w:top w:val="nil"/>
                        <w:left w:val="nil"/>
                        <w:bottom w:val="nil"/>
                        <w:right w:val="nil"/>
                        <w:between w:val="nil"/>
                      </w:pBdr>
                      <w:tabs>
                        <w:tab w:val="center" w:pos="4513"/>
                        <w:tab w:val="right" w:pos="9026"/>
                      </w:tabs>
                      <w:spacing w:after="0" w:line="240" w:lineRule="auto"/>
                      <w:ind w:right="-612"/>
                      <w:rPr>
                        <w:rFonts w:asciiTheme="minorHAnsi" w:eastAsia="Bookman Old Style" w:hAnsiTheme="minorHAnsi" w:cstheme="minorHAnsi"/>
                        <w:b/>
                        <w:color w:val="540054"/>
                      </w:rPr>
                    </w:pPr>
                    <w:r w:rsidRPr="00007E66">
                      <w:rPr>
                        <w:rFonts w:asciiTheme="minorHAnsi" w:eastAsia="Bookman Old Style" w:hAnsiTheme="minorHAnsi" w:cstheme="minorHAnsi"/>
                        <w:b/>
                        <w:color w:val="540054"/>
                        <w:sz w:val="20"/>
                        <w:szCs w:val="20"/>
                      </w:rPr>
                      <w:t>The 7</w:t>
                    </w:r>
                    <w:r w:rsidRPr="00007E66">
                      <w:rPr>
                        <w:rFonts w:asciiTheme="minorHAnsi" w:eastAsia="Bookman Old Style" w:hAnsiTheme="minorHAnsi" w:cstheme="minorHAnsi"/>
                        <w:b/>
                        <w:color w:val="540054"/>
                        <w:sz w:val="20"/>
                        <w:szCs w:val="20"/>
                        <w:vertAlign w:val="superscript"/>
                      </w:rPr>
                      <w:t>th</w:t>
                    </w:r>
                    <w:r w:rsidRPr="00007E66">
                      <w:rPr>
                        <w:rFonts w:asciiTheme="minorHAnsi" w:eastAsia="Bookman Old Style" w:hAnsiTheme="minorHAnsi" w:cstheme="minorHAnsi"/>
                        <w:b/>
                        <w:color w:val="540054"/>
                        <w:sz w:val="20"/>
                        <w:szCs w:val="20"/>
                      </w:rPr>
                      <w:t xml:space="preserve"> Universitas Ahmad Dahlan Public Health Conference (UPHEC)</w:t>
                    </w:r>
                  </w:p>
                  <w:p w14:paraId="4CCF718D" w14:textId="77777777" w:rsidR="008A21E5" w:rsidRDefault="008A21E5" w:rsidP="008A21E5">
                    <w:pPr>
                      <w:pBdr>
                        <w:top w:val="nil"/>
                        <w:left w:val="nil"/>
                        <w:bottom w:val="nil"/>
                        <w:right w:val="nil"/>
                        <w:between w:val="nil"/>
                      </w:pBdr>
                      <w:tabs>
                        <w:tab w:val="center" w:pos="4513"/>
                        <w:tab w:val="right" w:pos="9026"/>
                      </w:tabs>
                      <w:spacing w:after="0" w:line="240" w:lineRule="auto"/>
                      <w:ind w:right="-612"/>
                      <w:rPr>
                        <w:rFonts w:asciiTheme="minorHAnsi" w:eastAsia="Bookman Old Style" w:hAnsiTheme="minorHAnsi" w:cstheme="minorHAnsi"/>
                        <w:b/>
                        <w:i/>
                        <w:color w:val="540054"/>
                        <w:sz w:val="20"/>
                        <w:szCs w:val="20"/>
                      </w:rPr>
                    </w:pPr>
                    <w:r>
                      <w:rPr>
                        <w:rFonts w:asciiTheme="minorHAnsi" w:eastAsia="Bookman Old Style" w:hAnsiTheme="minorHAnsi" w:cstheme="minorHAnsi"/>
                        <w:b/>
                        <w:i/>
                        <w:color w:val="540054"/>
                        <w:sz w:val="20"/>
                        <w:szCs w:val="20"/>
                      </w:rPr>
                      <w:t>“</w:t>
                    </w:r>
                    <w:r w:rsidRPr="006521DC">
                      <w:rPr>
                        <w:rFonts w:asciiTheme="minorHAnsi" w:eastAsia="Bookman Old Style" w:hAnsiTheme="minorHAnsi" w:cstheme="minorHAnsi"/>
                        <w:b/>
                        <w:i/>
                        <w:color w:val="540054"/>
                        <w:sz w:val="20"/>
                        <w:szCs w:val="20"/>
                      </w:rPr>
                      <w:t>Public Health Surveillance System for a more Resilience Health System</w:t>
                    </w:r>
                    <w:r>
                      <w:rPr>
                        <w:rFonts w:asciiTheme="minorHAnsi" w:eastAsia="Bookman Old Style" w:hAnsiTheme="minorHAnsi" w:cstheme="minorHAnsi"/>
                        <w:b/>
                        <w:i/>
                        <w:color w:val="540054"/>
                        <w:sz w:val="20"/>
                        <w:szCs w:val="20"/>
                      </w:rPr>
                      <w:t>”</w:t>
                    </w:r>
                  </w:p>
                  <w:p w14:paraId="4D441E3D" w14:textId="77777777" w:rsidR="008A21E5" w:rsidRPr="00007E66" w:rsidRDefault="008A21E5" w:rsidP="008A21E5">
                    <w:pPr>
                      <w:pBdr>
                        <w:top w:val="nil"/>
                        <w:left w:val="nil"/>
                        <w:bottom w:val="nil"/>
                        <w:right w:val="nil"/>
                        <w:between w:val="nil"/>
                      </w:pBdr>
                      <w:tabs>
                        <w:tab w:val="center" w:pos="4513"/>
                        <w:tab w:val="right" w:pos="9026"/>
                      </w:tabs>
                      <w:spacing w:after="0" w:line="240" w:lineRule="auto"/>
                      <w:ind w:right="-612"/>
                      <w:rPr>
                        <w:rFonts w:asciiTheme="minorHAnsi" w:eastAsia="Bookman Old Style" w:hAnsiTheme="minorHAnsi" w:cstheme="minorHAnsi"/>
                        <w:bCs/>
                        <w:iCs/>
                        <w:color w:val="540054"/>
                        <w:sz w:val="20"/>
                        <w:szCs w:val="20"/>
                      </w:rPr>
                    </w:pPr>
                    <w:r w:rsidRPr="00007E66">
                      <w:rPr>
                        <w:rFonts w:asciiTheme="minorHAnsi" w:eastAsia="Bookman Old Style" w:hAnsiTheme="minorHAnsi" w:cstheme="minorHAnsi"/>
                        <w:bCs/>
                        <w:iCs/>
                        <w:color w:val="540054"/>
                        <w:sz w:val="20"/>
                        <w:szCs w:val="20"/>
                      </w:rPr>
                      <w:t>Faculty of Public Health, Universitas Ahmad Dahlan, Yogyakarta, Indonesia</w:t>
                    </w:r>
                  </w:p>
                  <w:p w14:paraId="4948F934" w14:textId="77777777" w:rsidR="008A21E5" w:rsidRPr="006521DC" w:rsidRDefault="008A21E5" w:rsidP="008A21E5">
                    <w:pPr>
                      <w:pBdr>
                        <w:top w:val="nil"/>
                        <w:left w:val="nil"/>
                        <w:bottom w:val="nil"/>
                        <w:right w:val="nil"/>
                        <w:between w:val="nil"/>
                      </w:pBdr>
                      <w:tabs>
                        <w:tab w:val="center" w:pos="4513"/>
                        <w:tab w:val="right" w:pos="9026"/>
                      </w:tabs>
                      <w:spacing w:after="0" w:line="240" w:lineRule="auto"/>
                      <w:ind w:right="-612"/>
                      <w:jc w:val="center"/>
                      <w:rPr>
                        <w:rFonts w:asciiTheme="minorHAnsi" w:eastAsia="Bookman Old Style" w:hAnsiTheme="minorHAnsi" w:cstheme="minorHAnsi"/>
                        <w:b/>
                        <w:color w:val="540054"/>
                        <w:sz w:val="20"/>
                        <w:szCs w:val="20"/>
                      </w:rPr>
                    </w:pPr>
                  </w:p>
                  <w:p w14:paraId="0F8D2113" w14:textId="77777777" w:rsidR="008A21E5" w:rsidRPr="006521DC" w:rsidRDefault="008A21E5" w:rsidP="008A21E5">
                    <w:pPr>
                      <w:jc w:val="center"/>
                      <w:rPr>
                        <w:rFonts w:asciiTheme="minorHAnsi" w:hAnsiTheme="minorHAnsi" w:cstheme="minorHAnsi"/>
                        <w:sz w:val="20"/>
                        <w:szCs w:val="20"/>
                      </w:rPr>
                    </w:pPr>
                  </w:p>
                </w:txbxContent>
              </v:textbox>
            </v:shape>
          </w:pict>
        </mc:Fallback>
      </mc:AlternateContent>
    </w:r>
    <w:r>
      <w:rPr>
        <w:noProof/>
      </w:rPr>
      <w:drawing>
        <wp:anchor distT="0" distB="0" distL="114300" distR="114300" simplePos="0" relativeHeight="251680256" behindDoc="0" locked="0" layoutInCell="1" allowOverlap="1" wp14:anchorId="2EBF6D91" wp14:editId="58105C06">
          <wp:simplePos x="0" y="0"/>
          <wp:positionH relativeFrom="column">
            <wp:posOffset>-78955</wp:posOffset>
          </wp:positionH>
          <wp:positionV relativeFrom="paragraph">
            <wp:posOffset>-277000</wp:posOffset>
          </wp:positionV>
          <wp:extent cx="681925" cy="681925"/>
          <wp:effectExtent l="0" t="0" r="4445" b="4445"/>
          <wp:wrapNone/>
          <wp:docPr id="3" name="image5.jpg" descr="Description: u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jpg" descr="Description: ua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925" cy="68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21E5">
      <w:rPr>
        <w:noProof/>
      </w:rPr>
      <mc:AlternateContent>
        <mc:Choice Requires="wps">
          <w:drawing>
            <wp:anchor distT="0" distB="0" distL="114300" distR="114300" simplePos="0" relativeHeight="251684352" behindDoc="0" locked="0" layoutInCell="1" allowOverlap="1" wp14:anchorId="67F7EAEB" wp14:editId="4596E513">
              <wp:simplePos x="0" y="0"/>
              <wp:positionH relativeFrom="column">
                <wp:posOffset>-118207</wp:posOffset>
              </wp:positionH>
              <wp:positionV relativeFrom="paragraph">
                <wp:posOffset>423072</wp:posOffset>
              </wp:positionV>
              <wp:extent cx="5774899" cy="0"/>
              <wp:effectExtent l="0" t="12700" r="16510" b="12700"/>
              <wp:wrapNone/>
              <wp:docPr id="5" name="Straight Connector 5"/>
              <wp:cNvGraphicFramePr/>
              <a:graphic xmlns:a="http://schemas.openxmlformats.org/drawingml/2006/main">
                <a:graphicData uri="http://schemas.microsoft.com/office/word/2010/wordprocessingShape">
                  <wps:wsp>
                    <wps:cNvCnPr/>
                    <wps:spPr>
                      <a:xfrm>
                        <a:off x="0" y="0"/>
                        <a:ext cx="5774899"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C9B113" id="Straight Connector 5" o:spid="_x0000_s1026" style="position:absolute;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pt,33.3pt" to="445.4pt,3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" strokecolor="#7030a0" strokeweight="1.5pt">
              <v:stroke joinstyle="miter"/>
            </v:line>
          </w:pict>
        </mc:Fallback>
      </mc:AlternateContent>
    </w:r>
    <w:r w:rsidR="00C0267B">
      <w:rPr>
        <w:szCs w:val="16"/>
      </w:rPr>
      <w:tab/>
    </w:r>
    <w:r w:rsidR="001F3E23">
      <w:rPr>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D634" w14:textId="6354F514" w:rsidR="007E65A1" w:rsidRDefault="00007E66" w:rsidP="007E65A1">
    <w:pPr>
      <w:pBdr>
        <w:top w:val="nil"/>
        <w:left w:val="nil"/>
        <w:bottom w:val="nil"/>
        <w:right w:val="nil"/>
        <w:between w:val="nil"/>
      </w:pBdr>
      <w:tabs>
        <w:tab w:val="center" w:pos="4513"/>
        <w:tab w:val="right" w:pos="9026"/>
      </w:tabs>
      <w:spacing w:after="0" w:line="240" w:lineRule="auto"/>
      <w:ind w:left="1418" w:right="-612"/>
      <w:rPr>
        <w:rFonts w:ascii="Bookman Old Style" w:eastAsia="Bookman Old Style" w:hAnsi="Bookman Old Style" w:cs="Bookman Old Style"/>
        <w:b/>
        <w:color w:val="540054"/>
      </w:rPr>
    </w:pPr>
    <w:r>
      <w:rPr>
        <w:noProof/>
      </w:rPr>
      <mc:AlternateContent>
        <mc:Choice Requires="wps">
          <w:drawing>
            <wp:anchor distT="0" distB="0" distL="114300" distR="114300" simplePos="0" relativeHeight="251657728" behindDoc="0" locked="0" layoutInCell="1" allowOverlap="1" wp14:anchorId="7111AB22" wp14:editId="258673A3">
              <wp:simplePos x="0" y="0"/>
              <wp:positionH relativeFrom="column">
                <wp:posOffset>154609</wp:posOffset>
              </wp:positionH>
              <wp:positionV relativeFrom="paragraph">
                <wp:posOffset>-115276</wp:posOffset>
              </wp:positionV>
              <wp:extent cx="5144770" cy="895435"/>
              <wp:effectExtent l="0" t="0" r="114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4770" cy="895435"/>
                      </a:xfrm>
                      <a:prstGeom prst="rect">
                        <a:avLst/>
                      </a:prstGeom>
                      <a:solidFill>
                        <a:sysClr val="window" lastClr="FFFFFF"/>
                      </a:solidFill>
                      <a:ln w="6350">
                        <a:solidFill>
                          <a:sysClr val="window" lastClr="FFFFFF"/>
                        </a:solidFill>
                      </a:ln>
                      <a:effectLst/>
                    </wps:spPr>
                    <wps:txbx>
                      <w:txbxContent>
                        <w:p w14:paraId="75CAC305" w14:textId="77777777" w:rsidR="000C36F1" w:rsidRPr="009F5A45" w:rsidRDefault="00B013DB" w:rsidP="000C36F1">
                          <w:pPr>
                            <w:pBdr>
                              <w:top w:val="nil"/>
                              <w:left w:val="nil"/>
                              <w:bottom w:val="nil"/>
                              <w:right w:val="nil"/>
                              <w:between w:val="nil"/>
                            </w:pBdr>
                            <w:tabs>
                              <w:tab w:val="center" w:pos="4513"/>
                              <w:tab w:val="right" w:pos="9026"/>
                            </w:tabs>
                            <w:spacing w:after="0" w:line="240" w:lineRule="auto"/>
                            <w:ind w:right="-612"/>
                            <w:rPr>
                              <w:rFonts w:asciiTheme="minorHAnsi" w:eastAsia="Bookman Old Style" w:hAnsiTheme="minorHAnsi" w:cstheme="minorHAnsi"/>
                              <w:b/>
                              <w:i/>
                              <w:iCs/>
                              <w:color w:val="540054"/>
                              <w:sz w:val="24"/>
                              <w:szCs w:val="24"/>
                            </w:rPr>
                          </w:pPr>
                          <w:r w:rsidRPr="009F5A45">
                            <w:rPr>
                              <w:rFonts w:asciiTheme="minorHAnsi" w:eastAsia="Bookman Old Style" w:hAnsiTheme="minorHAnsi" w:cstheme="minorHAnsi"/>
                              <w:b/>
                              <w:i/>
                              <w:iCs/>
                              <w:color w:val="540054"/>
                              <w:sz w:val="24"/>
                              <w:szCs w:val="24"/>
                            </w:rPr>
                            <w:t>Proceedings</w:t>
                          </w:r>
                        </w:p>
                        <w:p w14:paraId="473760D4" w14:textId="3C69B3D0" w:rsidR="009F5A45" w:rsidRPr="0012552C" w:rsidRDefault="000C36F1" w:rsidP="000C36F1">
                          <w:pPr>
                            <w:pBdr>
                              <w:top w:val="nil"/>
                              <w:left w:val="nil"/>
                              <w:bottom w:val="nil"/>
                              <w:right w:val="nil"/>
                              <w:between w:val="nil"/>
                            </w:pBdr>
                            <w:tabs>
                              <w:tab w:val="center" w:pos="4513"/>
                              <w:tab w:val="right" w:pos="9026"/>
                            </w:tabs>
                            <w:spacing w:after="0" w:line="240" w:lineRule="auto"/>
                            <w:ind w:right="-612"/>
                            <w:rPr>
                              <w:rFonts w:asciiTheme="minorHAnsi" w:eastAsia="Bookman Old Style" w:hAnsiTheme="minorHAnsi" w:cstheme="minorHAnsi"/>
                              <w:b/>
                              <w:color w:val="540054"/>
                            </w:rPr>
                          </w:pPr>
                          <w:r w:rsidRPr="00007E66">
                            <w:rPr>
                              <w:rFonts w:asciiTheme="minorHAnsi" w:eastAsia="Bookman Old Style" w:hAnsiTheme="minorHAnsi" w:cstheme="minorHAnsi"/>
                              <w:b/>
                              <w:color w:val="540054"/>
                              <w:sz w:val="20"/>
                              <w:szCs w:val="20"/>
                            </w:rPr>
                            <w:t>T</w:t>
                          </w:r>
                          <w:r w:rsidR="00B013DB" w:rsidRPr="00007E66">
                            <w:rPr>
                              <w:rFonts w:asciiTheme="minorHAnsi" w:eastAsia="Bookman Old Style" w:hAnsiTheme="minorHAnsi" w:cstheme="minorHAnsi"/>
                              <w:b/>
                              <w:color w:val="540054"/>
                              <w:sz w:val="20"/>
                              <w:szCs w:val="20"/>
                            </w:rPr>
                            <w:t xml:space="preserve">he </w:t>
                          </w:r>
                          <w:r w:rsidR="007E65A1" w:rsidRPr="00007E66">
                            <w:rPr>
                              <w:rFonts w:asciiTheme="minorHAnsi" w:eastAsia="Bookman Old Style" w:hAnsiTheme="minorHAnsi" w:cstheme="minorHAnsi"/>
                              <w:b/>
                              <w:color w:val="540054"/>
                              <w:sz w:val="20"/>
                              <w:szCs w:val="20"/>
                            </w:rPr>
                            <w:t>7</w:t>
                          </w:r>
                          <w:r w:rsidR="007E65A1" w:rsidRPr="00007E66">
                            <w:rPr>
                              <w:rFonts w:asciiTheme="minorHAnsi" w:eastAsia="Bookman Old Style" w:hAnsiTheme="minorHAnsi" w:cstheme="minorHAnsi"/>
                              <w:b/>
                              <w:color w:val="540054"/>
                              <w:sz w:val="20"/>
                              <w:szCs w:val="20"/>
                              <w:vertAlign w:val="superscript"/>
                            </w:rPr>
                            <w:t>th</w:t>
                          </w:r>
                          <w:r w:rsidR="007E65A1" w:rsidRPr="00007E66">
                            <w:rPr>
                              <w:rFonts w:asciiTheme="minorHAnsi" w:eastAsia="Bookman Old Style" w:hAnsiTheme="minorHAnsi" w:cstheme="minorHAnsi"/>
                              <w:b/>
                              <w:color w:val="540054"/>
                              <w:sz w:val="20"/>
                              <w:szCs w:val="20"/>
                            </w:rPr>
                            <w:t xml:space="preserve"> Universitas Ahmad Dahlan Public Health Conference (UPHEC)</w:t>
                          </w:r>
                          <w:r w:rsidR="00007E66" w:rsidRPr="00007E66">
                            <w:rPr>
                              <w:rFonts w:asciiTheme="minorHAnsi" w:eastAsia="Bookman Old Style" w:hAnsiTheme="minorHAnsi" w:cstheme="minorHAnsi"/>
                              <w:b/>
                              <w:color w:val="540054"/>
                              <w:sz w:val="20"/>
                              <w:szCs w:val="20"/>
                            </w:rPr>
                            <w:t xml:space="preserve">, </w:t>
                          </w:r>
                          <w:r w:rsidR="009F5A45" w:rsidRPr="00007E66">
                            <w:rPr>
                              <w:rFonts w:asciiTheme="minorHAnsi" w:eastAsia="Bookman Old Style" w:hAnsiTheme="minorHAnsi" w:cstheme="minorHAnsi"/>
                              <w:b/>
                              <w:color w:val="540054"/>
                              <w:sz w:val="20"/>
                              <w:szCs w:val="20"/>
                            </w:rPr>
                            <w:t>Volume</w:t>
                          </w:r>
                          <w:r w:rsidR="009F5A45" w:rsidRPr="0012552C">
                            <w:rPr>
                              <w:rFonts w:asciiTheme="minorHAnsi" w:eastAsia="Bookman Old Style" w:hAnsiTheme="minorHAnsi" w:cstheme="minorHAnsi"/>
                              <w:b/>
                              <w:color w:val="540054"/>
                            </w:rPr>
                            <w:t xml:space="preserve"> 2022</w:t>
                          </w:r>
                        </w:p>
                        <w:p w14:paraId="793339A6" w14:textId="74990147" w:rsidR="007E65A1" w:rsidRDefault="0012552C" w:rsidP="000C36F1">
                          <w:pPr>
                            <w:pBdr>
                              <w:top w:val="nil"/>
                              <w:left w:val="nil"/>
                              <w:bottom w:val="nil"/>
                              <w:right w:val="nil"/>
                              <w:between w:val="nil"/>
                            </w:pBdr>
                            <w:tabs>
                              <w:tab w:val="center" w:pos="4513"/>
                              <w:tab w:val="right" w:pos="9026"/>
                            </w:tabs>
                            <w:spacing w:after="0" w:line="240" w:lineRule="auto"/>
                            <w:ind w:right="-612"/>
                            <w:rPr>
                              <w:rFonts w:asciiTheme="minorHAnsi" w:eastAsia="Bookman Old Style" w:hAnsiTheme="minorHAnsi" w:cstheme="minorHAnsi"/>
                              <w:b/>
                              <w:i/>
                              <w:color w:val="540054"/>
                              <w:sz w:val="20"/>
                              <w:szCs w:val="20"/>
                            </w:rPr>
                          </w:pPr>
                          <w:r>
                            <w:rPr>
                              <w:rFonts w:asciiTheme="minorHAnsi" w:eastAsia="Bookman Old Style" w:hAnsiTheme="minorHAnsi" w:cstheme="minorHAnsi"/>
                              <w:b/>
                              <w:i/>
                              <w:color w:val="540054"/>
                              <w:sz w:val="20"/>
                              <w:szCs w:val="20"/>
                            </w:rPr>
                            <w:t>“</w:t>
                          </w:r>
                          <w:r w:rsidR="007E65A1" w:rsidRPr="006521DC">
                            <w:rPr>
                              <w:rFonts w:asciiTheme="minorHAnsi" w:eastAsia="Bookman Old Style" w:hAnsiTheme="minorHAnsi" w:cstheme="minorHAnsi"/>
                              <w:b/>
                              <w:i/>
                              <w:color w:val="540054"/>
                              <w:sz w:val="20"/>
                              <w:szCs w:val="20"/>
                            </w:rPr>
                            <w:t>Public Health Surveillance System for a more Resilience Health System</w:t>
                          </w:r>
                          <w:r>
                            <w:rPr>
                              <w:rFonts w:asciiTheme="minorHAnsi" w:eastAsia="Bookman Old Style" w:hAnsiTheme="minorHAnsi" w:cstheme="minorHAnsi"/>
                              <w:b/>
                              <w:i/>
                              <w:color w:val="540054"/>
                              <w:sz w:val="20"/>
                              <w:szCs w:val="20"/>
                            </w:rPr>
                            <w:t>”</w:t>
                          </w:r>
                        </w:p>
                        <w:p w14:paraId="2CD2FFCC" w14:textId="1E881304" w:rsidR="00007E66" w:rsidRPr="00007E66" w:rsidRDefault="00007E66" w:rsidP="000C36F1">
                          <w:pPr>
                            <w:pBdr>
                              <w:top w:val="nil"/>
                              <w:left w:val="nil"/>
                              <w:bottom w:val="nil"/>
                              <w:right w:val="nil"/>
                              <w:between w:val="nil"/>
                            </w:pBdr>
                            <w:tabs>
                              <w:tab w:val="center" w:pos="4513"/>
                              <w:tab w:val="right" w:pos="9026"/>
                            </w:tabs>
                            <w:spacing w:after="0" w:line="240" w:lineRule="auto"/>
                            <w:ind w:right="-612"/>
                            <w:rPr>
                              <w:rFonts w:asciiTheme="minorHAnsi" w:eastAsia="Bookman Old Style" w:hAnsiTheme="minorHAnsi" w:cstheme="minorHAnsi"/>
                              <w:bCs/>
                              <w:iCs/>
                              <w:color w:val="540054"/>
                              <w:sz w:val="20"/>
                              <w:szCs w:val="20"/>
                            </w:rPr>
                          </w:pPr>
                          <w:r w:rsidRPr="00007E66">
                            <w:rPr>
                              <w:rFonts w:asciiTheme="minorHAnsi" w:eastAsia="Bookman Old Style" w:hAnsiTheme="minorHAnsi" w:cstheme="minorHAnsi"/>
                              <w:bCs/>
                              <w:iCs/>
                              <w:color w:val="540054"/>
                              <w:sz w:val="20"/>
                              <w:szCs w:val="20"/>
                            </w:rPr>
                            <w:t>Faculty of Public Health, Universitas Ahmad Dahlan, Yogyakarta, Indonesia</w:t>
                          </w:r>
                        </w:p>
                        <w:p w14:paraId="17F6B368" w14:textId="77777777" w:rsidR="007E65A1" w:rsidRPr="006521DC" w:rsidRDefault="007E65A1" w:rsidP="00C2138B">
                          <w:pPr>
                            <w:pBdr>
                              <w:top w:val="nil"/>
                              <w:left w:val="nil"/>
                              <w:bottom w:val="nil"/>
                              <w:right w:val="nil"/>
                              <w:between w:val="nil"/>
                            </w:pBdr>
                            <w:tabs>
                              <w:tab w:val="center" w:pos="4513"/>
                              <w:tab w:val="right" w:pos="9026"/>
                            </w:tabs>
                            <w:spacing w:after="0" w:line="240" w:lineRule="auto"/>
                            <w:ind w:right="-612"/>
                            <w:jc w:val="center"/>
                            <w:rPr>
                              <w:rFonts w:asciiTheme="minorHAnsi" w:eastAsia="Bookman Old Style" w:hAnsiTheme="minorHAnsi" w:cstheme="minorHAnsi"/>
                              <w:b/>
                              <w:color w:val="540054"/>
                              <w:sz w:val="20"/>
                              <w:szCs w:val="20"/>
                            </w:rPr>
                          </w:pPr>
                        </w:p>
                        <w:p w14:paraId="6E4D6A68" w14:textId="77777777" w:rsidR="007E65A1" w:rsidRPr="006521DC" w:rsidRDefault="007E65A1" w:rsidP="00C2138B">
                          <w:pPr>
                            <w:jc w:val="cente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1AB22" id="_x0000_t202" coordsize="21600,21600" o:spt="202" path="m,l,21600r21600,l21600,xe">
              <v:stroke joinstyle="miter"/>
              <v:path gradientshapeok="t" o:connecttype="rect"/>
            </v:shapetype>
            <v:shape id="Text Box 9" o:spid="_x0000_s1028" type="#_x0000_t202" style="position:absolute;left:0;text-align:left;margin-left:12.15pt;margin-top:-9.1pt;width:405.1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" fillcolor="window" strokecolor="window" strokeweight=".5pt">
              <v:path arrowok="t"/>
              <v:textbox>
                <w:txbxContent>
                  <w:p w14:paraId="75CAC305" w14:textId="77777777" w:rsidR="000C36F1" w:rsidRPr="009F5A45" w:rsidRDefault="00B013DB" w:rsidP="000C36F1">
                    <w:pPr>
                      <w:pBdr>
                        <w:top w:val="nil"/>
                        <w:left w:val="nil"/>
                        <w:bottom w:val="nil"/>
                        <w:right w:val="nil"/>
                        <w:between w:val="nil"/>
                      </w:pBdr>
                      <w:tabs>
                        <w:tab w:val="center" w:pos="4513"/>
                        <w:tab w:val="right" w:pos="9026"/>
                      </w:tabs>
                      <w:spacing w:after="0" w:line="240" w:lineRule="auto"/>
                      <w:ind w:right="-612"/>
                      <w:rPr>
                        <w:rFonts w:asciiTheme="minorHAnsi" w:eastAsia="Bookman Old Style" w:hAnsiTheme="minorHAnsi" w:cstheme="minorHAnsi"/>
                        <w:b/>
                        <w:i/>
                        <w:iCs/>
                        <w:color w:val="540054"/>
                        <w:sz w:val="24"/>
                        <w:szCs w:val="24"/>
                      </w:rPr>
                    </w:pPr>
                    <w:r w:rsidRPr="009F5A45">
                      <w:rPr>
                        <w:rFonts w:asciiTheme="minorHAnsi" w:eastAsia="Bookman Old Style" w:hAnsiTheme="minorHAnsi" w:cstheme="minorHAnsi"/>
                        <w:b/>
                        <w:i/>
                        <w:iCs/>
                        <w:color w:val="540054"/>
                        <w:sz w:val="24"/>
                        <w:szCs w:val="24"/>
                      </w:rPr>
                      <w:t>Proceedings</w:t>
                    </w:r>
                  </w:p>
                  <w:p w14:paraId="473760D4" w14:textId="3C69B3D0" w:rsidR="009F5A45" w:rsidRPr="0012552C" w:rsidRDefault="000C36F1" w:rsidP="000C36F1">
                    <w:pPr>
                      <w:pBdr>
                        <w:top w:val="nil"/>
                        <w:left w:val="nil"/>
                        <w:bottom w:val="nil"/>
                        <w:right w:val="nil"/>
                        <w:between w:val="nil"/>
                      </w:pBdr>
                      <w:tabs>
                        <w:tab w:val="center" w:pos="4513"/>
                        <w:tab w:val="right" w:pos="9026"/>
                      </w:tabs>
                      <w:spacing w:after="0" w:line="240" w:lineRule="auto"/>
                      <w:ind w:right="-612"/>
                      <w:rPr>
                        <w:rFonts w:asciiTheme="minorHAnsi" w:eastAsia="Bookman Old Style" w:hAnsiTheme="minorHAnsi" w:cstheme="minorHAnsi"/>
                        <w:b/>
                        <w:color w:val="540054"/>
                      </w:rPr>
                    </w:pPr>
                    <w:r w:rsidRPr="00007E66">
                      <w:rPr>
                        <w:rFonts w:asciiTheme="minorHAnsi" w:eastAsia="Bookman Old Style" w:hAnsiTheme="minorHAnsi" w:cstheme="minorHAnsi"/>
                        <w:b/>
                        <w:color w:val="540054"/>
                        <w:sz w:val="20"/>
                        <w:szCs w:val="20"/>
                      </w:rPr>
                      <w:t>T</w:t>
                    </w:r>
                    <w:r w:rsidR="00B013DB" w:rsidRPr="00007E66">
                      <w:rPr>
                        <w:rFonts w:asciiTheme="minorHAnsi" w:eastAsia="Bookman Old Style" w:hAnsiTheme="minorHAnsi" w:cstheme="minorHAnsi"/>
                        <w:b/>
                        <w:color w:val="540054"/>
                        <w:sz w:val="20"/>
                        <w:szCs w:val="20"/>
                      </w:rPr>
                      <w:t xml:space="preserve">he </w:t>
                    </w:r>
                    <w:r w:rsidR="007E65A1" w:rsidRPr="00007E66">
                      <w:rPr>
                        <w:rFonts w:asciiTheme="minorHAnsi" w:eastAsia="Bookman Old Style" w:hAnsiTheme="minorHAnsi" w:cstheme="minorHAnsi"/>
                        <w:b/>
                        <w:color w:val="540054"/>
                        <w:sz w:val="20"/>
                        <w:szCs w:val="20"/>
                      </w:rPr>
                      <w:t>7</w:t>
                    </w:r>
                    <w:r w:rsidR="007E65A1" w:rsidRPr="00007E66">
                      <w:rPr>
                        <w:rFonts w:asciiTheme="minorHAnsi" w:eastAsia="Bookman Old Style" w:hAnsiTheme="minorHAnsi" w:cstheme="minorHAnsi"/>
                        <w:b/>
                        <w:color w:val="540054"/>
                        <w:sz w:val="20"/>
                        <w:szCs w:val="20"/>
                        <w:vertAlign w:val="superscript"/>
                      </w:rPr>
                      <w:t>th</w:t>
                    </w:r>
                    <w:r w:rsidR="007E65A1" w:rsidRPr="00007E66">
                      <w:rPr>
                        <w:rFonts w:asciiTheme="minorHAnsi" w:eastAsia="Bookman Old Style" w:hAnsiTheme="minorHAnsi" w:cstheme="minorHAnsi"/>
                        <w:b/>
                        <w:color w:val="540054"/>
                        <w:sz w:val="20"/>
                        <w:szCs w:val="20"/>
                      </w:rPr>
                      <w:t xml:space="preserve"> Universitas Ahmad Dahlan Public Health Conference (UPHEC)</w:t>
                    </w:r>
                    <w:r w:rsidR="00007E66" w:rsidRPr="00007E66">
                      <w:rPr>
                        <w:rFonts w:asciiTheme="minorHAnsi" w:eastAsia="Bookman Old Style" w:hAnsiTheme="minorHAnsi" w:cstheme="minorHAnsi"/>
                        <w:b/>
                        <w:color w:val="540054"/>
                        <w:sz w:val="20"/>
                        <w:szCs w:val="20"/>
                      </w:rPr>
                      <w:t xml:space="preserve">, </w:t>
                    </w:r>
                    <w:r w:rsidR="009F5A45" w:rsidRPr="00007E66">
                      <w:rPr>
                        <w:rFonts w:asciiTheme="minorHAnsi" w:eastAsia="Bookman Old Style" w:hAnsiTheme="minorHAnsi" w:cstheme="minorHAnsi"/>
                        <w:b/>
                        <w:color w:val="540054"/>
                        <w:sz w:val="20"/>
                        <w:szCs w:val="20"/>
                      </w:rPr>
                      <w:t>Volume</w:t>
                    </w:r>
                    <w:r w:rsidR="009F5A45" w:rsidRPr="0012552C">
                      <w:rPr>
                        <w:rFonts w:asciiTheme="minorHAnsi" w:eastAsia="Bookman Old Style" w:hAnsiTheme="minorHAnsi" w:cstheme="minorHAnsi"/>
                        <w:b/>
                        <w:color w:val="540054"/>
                      </w:rPr>
                      <w:t xml:space="preserve"> 2022</w:t>
                    </w:r>
                  </w:p>
                  <w:p w14:paraId="793339A6" w14:textId="74990147" w:rsidR="007E65A1" w:rsidRDefault="0012552C" w:rsidP="000C36F1">
                    <w:pPr>
                      <w:pBdr>
                        <w:top w:val="nil"/>
                        <w:left w:val="nil"/>
                        <w:bottom w:val="nil"/>
                        <w:right w:val="nil"/>
                        <w:between w:val="nil"/>
                      </w:pBdr>
                      <w:tabs>
                        <w:tab w:val="center" w:pos="4513"/>
                        <w:tab w:val="right" w:pos="9026"/>
                      </w:tabs>
                      <w:spacing w:after="0" w:line="240" w:lineRule="auto"/>
                      <w:ind w:right="-612"/>
                      <w:rPr>
                        <w:rFonts w:asciiTheme="minorHAnsi" w:eastAsia="Bookman Old Style" w:hAnsiTheme="minorHAnsi" w:cstheme="minorHAnsi"/>
                        <w:b/>
                        <w:i/>
                        <w:color w:val="540054"/>
                        <w:sz w:val="20"/>
                        <w:szCs w:val="20"/>
                      </w:rPr>
                    </w:pPr>
                    <w:r>
                      <w:rPr>
                        <w:rFonts w:asciiTheme="minorHAnsi" w:eastAsia="Bookman Old Style" w:hAnsiTheme="minorHAnsi" w:cstheme="minorHAnsi"/>
                        <w:b/>
                        <w:i/>
                        <w:color w:val="540054"/>
                        <w:sz w:val="20"/>
                        <w:szCs w:val="20"/>
                      </w:rPr>
                      <w:t>“</w:t>
                    </w:r>
                    <w:r w:rsidR="007E65A1" w:rsidRPr="006521DC">
                      <w:rPr>
                        <w:rFonts w:asciiTheme="minorHAnsi" w:eastAsia="Bookman Old Style" w:hAnsiTheme="minorHAnsi" w:cstheme="minorHAnsi"/>
                        <w:b/>
                        <w:i/>
                        <w:color w:val="540054"/>
                        <w:sz w:val="20"/>
                        <w:szCs w:val="20"/>
                      </w:rPr>
                      <w:t>Public Health Surveillance System for a more Resilience Health System</w:t>
                    </w:r>
                    <w:r>
                      <w:rPr>
                        <w:rFonts w:asciiTheme="minorHAnsi" w:eastAsia="Bookman Old Style" w:hAnsiTheme="minorHAnsi" w:cstheme="minorHAnsi"/>
                        <w:b/>
                        <w:i/>
                        <w:color w:val="540054"/>
                        <w:sz w:val="20"/>
                        <w:szCs w:val="20"/>
                      </w:rPr>
                      <w:t>”</w:t>
                    </w:r>
                  </w:p>
                  <w:p w14:paraId="2CD2FFCC" w14:textId="1E881304" w:rsidR="00007E66" w:rsidRPr="00007E66" w:rsidRDefault="00007E66" w:rsidP="000C36F1">
                    <w:pPr>
                      <w:pBdr>
                        <w:top w:val="nil"/>
                        <w:left w:val="nil"/>
                        <w:bottom w:val="nil"/>
                        <w:right w:val="nil"/>
                        <w:between w:val="nil"/>
                      </w:pBdr>
                      <w:tabs>
                        <w:tab w:val="center" w:pos="4513"/>
                        <w:tab w:val="right" w:pos="9026"/>
                      </w:tabs>
                      <w:spacing w:after="0" w:line="240" w:lineRule="auto"/>
                      <w:ind w:right="-612"/>
                      <w:rPr>
                        <w:rFonts w:asciiTheme="minorHAnsi" w:eastAsia="Bookman Old Style" w:hAnsiTheme="minorHAnsi" w:cstheme="minorHAnsi"/>
                        <w:bCs/>
                        <w:iCs/>
                        <w:color w:val="540054"/>
                        <w:sz w:val="20"/>
                        <w:szCs w:val="20"/>
                      </w:rPr>
                    </w:pPr>
                    <w:r w:rsidRPr="00007E66">
                      <w:rPr>
                        <w:rFonts w:asciiTheme="minorHAnsi" w:eastAsia="Bookman Old Style" w:hAnsiTheme="minorHAnsi" w:cstheme="minorHAnsi"/>
                        <w:bCs/>
                        <w:iCs/>
                        <w:color w:val="540054"/>
                        <w:sz w:val="20"/>
                        <w:szCs w:val="20"/>
                      </w:rPr>
                      <w:t>Faculty of Public Health, Universitas Ahmad Dahlan, Yogyakarta, Indonesia</w:t>
                    </w:r>
                  </w:p>
                  <w:p w14:paraId="17F6B368" w14:textId="77777777" w:rsidR="007E65A1" w:rsidRPr="006521DC" w:rsidRDefault="007E65A1" w:rsidP="00C2138B">
                    <w:pPr>
                      <w:pBdr>
                        <w:top w:val="nil"/>
                        <w:left w:val="nil"/>
                        <w:bottom w:val="nil"/>
                        <w:right w:val="nil"/>
                        <w:between w:val="nil"/>
                      </w:pBdr>
                      <w:tabs>
                        <w:tab w:val="center" w:pos="4513"/>
                        <w:tab w:val="right" w:pos="9026"/>
                      </w:tabs>
                      <w:spacing w:after="0" w:line="240" w:lineRule="auto"/>
                      <w:ind w:right="-612"/>
                      <w:jc w:val="center"/>
                      <w:rPr>
                        <w:rFonts w:asciiTheme="minorHAnsi" w:eastAsia="Bookman Old Style" w:hAnsiTheme="minorHAnsi" w:cstheme="minorHAnsi"/>
                        <w:b/>
                        <w:color w:val="540054"/>
                        <w:sz w:val="20"/>
                        <w:szCs w:val="20"/>
                      </w:rPr>
                    </w:pPr>
                  </w:p>
                  <w:p w14:paraId="6E4D6A68" w14:textId="77777777" w:rsidR="007E65A1" w:rsidRPr="006521DC" w:rsidRDefault="007E65A1" w:rsidP="00C2138B">
                    <w:pPr>
                      <w:jc w:val="center"/>
                      <w:rPr>
                        <w:rFonts w:asciiTheme="minorHAnsi" w:hAnsiTheme="minorHAnsi" w:cstheme="minorHAnsi"/>
                        <w:sz w:val="20"/>
                        <w:szCs w:val="20"/>
                      </w:rPr>
                    </w:pPr>
                  </w:p>
                </w:txbxContent>
              </v:textbox>
            </v:shape>
          </w:pict>
        </mc:Fallback>
      </mc:AlternateContent>
    </w:r>
    <w:r w:rsidR="0012552C">
      <w:rPr>
        <w:noProof/>
      </w:rPr>
      <w:drawing>
        <wp:anchor distT="0" distB="0" distL="0" distR="0" simplePos="0" relativeHeight="251664896" behindDoc="0" locked="0" layoutInCell="1" allowOverlap="1" wp14:anchorId="3274DC9C" wp14:editId="443DDB8C">
          <wp:simplePos x="0" y="0"/>
          <wp:positionH relativeFrom="column">
            <wp:posOffset>4758482</wp:posOffset>
          </wp:positionH>
          <wp:positionV relativeFrom="paragraph">
            <wp:posOffset>-177165</wp:posOffset>
          </wp:positionV>
          <wp:extent cx="904875" cy="888365"/>
          <wp:effectExtent l="0" t="0" r="0" b="635"/>
          <wp:wrapSquare wrapText="bothSides"/>
          <wp:docPr id="78" name="image6.jpg" descr="Description: Description: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jpg" descr="Description: Description: Logo.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52C">
      <w:rPr>
        <w:noProof/>
      </w:rPr>
      <w:drawing>
        <wp:anchor distT="0" distB="0" distL="114300" distR="114300" simplePos="0" relativeHeight="251663872" behindDoc="0" locked="0" layoutInCell="1" allowOverlap="1" wp14:anchorId="7C041FD9" wp14:editId="108EE713">
          <wp:simplePos x="0" y="0"/>
          <wp:positionH relativeFrom="column">
            <wp:posOffset>-717821</wp:posOffset>
          </wp:positionH>
          <wp:positionV relativeFrom="paragraph">
            <wp:posOffset>-115570</wp:posOffset>
          </wp:positionV>
          <wp:extent cx="873456" cy="772465"/>
          <wp:effectExtent l="0" t="0" r="3175" b="2540"/>
          <wp:wrapNone/>
          <wp:docPr id="76" name="image5.jpg" descr="Description: u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jpg" descr="Description: ua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3456" cy="772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4352C5" w14:textId="1842A42D" w:rsidR="007E65A1" w:rsidRPr="00D667FD" w:rsidRDefault="007E65A1" w:rsidP="007E65A1">
    <w:pPr>
      <w:pStyle w:val="Header"/>
    </w:pPr>
  </w:p>
  <w:p w14:paraId="1CF12197" w14:textId="77777777" w:rsidR="0012552C" w:rsidRDefault="0012552C" w:rsidP="007E65A1">
    <w:pPr>
      <w:pStyle w:val="Header"/>
    </w:pPr>
  </w:p>
  <w:p w14:paraId="15DA1BBD" w14:textId="77777777" w:rsidR="0012552C" w:rsidRDefault="0012552C" w:rsidP="007E65A1">
    <w:pPr>
      <w:pStyle w:val="Header"/>
    </w:pPr>
  </w:p>
  <w:p w14:paraId="66474C24" w14:textId="77777777" w:rsidR="0012552C" w:rsidRDefault="0012552C" w:rsidP="007E65A1">
    <w:pPr>
      <w:pStyle w:val="Header"/>
    </w:pPr>
  </w:p>
  <w:p w14:paraId="35CB2D27" w14:textId="6B66EAB7" w:rsidR="00A25627" w:rsidRPr="007E65A1" w:rsidRDefault="000C36F1" w:rsidP="007E65A1">
    <w:pPr>
      <w:pStyle w:val="Header"/>
    </w:pPr>
    <w:r>
      <w:rPr>
        <w:noProof/>
      </w:rPr>
      <mc:AlternateContent>
        <mc:Choice Requires="wps">
          <w:drawing>
            <wp:anchor distT="0" distB="0" distL="114300" distR="114300" simplePos="0" relativeHeight="251662848" behindDoc="0" locked="0" layoutInCell="1" allowOverlap="1" wp14:anchorId="5587C8F7" wp14:editId="66ABF88A">
              <wp:simplePos x="0" y="0"/>
              <wp:positionH relativeFrom="column">
                <wp:posOffset>-252730</wp:posOffset>
              </wp:positionH>
              <wp:positionV relativeFrom="paragraph">
                <wp:posOffset>69831</wp:posOffset>
              </wp:positionV>
              <wp:extent cx="5774899" cy="0"/>
              <wp:effectExtent l="0" t="12700" r="16510" b="12700"/>
              <wp:wrapNone/>
              <wp:docPr id="14" name="Straight Connector 14"/>
              <wp:cNvGraphicFramePr/>
              <a:graphic xmlns:a="http://schemas.openxmlformats.org/drawingml/2006/main">
                <a:graphicData uri="http://schemas.microsoft.com/office/word/2010/wordprocessingShape">
                  <wps:wsp>
                    <wps:cNvCnPr/>
                    <wps:spPr>
                      <a:xfrm>
                        <a:off x="0" y="0"/>
                        <a:ext cx="5774899"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B7B897" id="Straight Connector 14" o:spid="_x0000_s1026" style="position:absolute;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pt,5.5pt" to="434.8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" strokecolor="#7030a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117"/>
    <w:multiLevelType w:val="multilevel"/>
    <w:tmpl w:val="64A471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189603E"/>
    <w:multiLevelType w:val="multilevel"/>
    <w:tmpl w:val="21B45854"/>
    <w:lvl w:ilvl="0">
      <w:start w:val="1"/>
      <w:numFmt w:val="decimal"/>
      <w:pStyle w:val="Heading1"/>
      <w:lvlText w:val="%1."/>
      <w:lvlJc w:val="left"/>
      <w:pPr>
        <w:ind w:left="360" w:hanging="360"/>
      </w:pPr>
      <w:rPr>
        <w:rFonts w:hint="default"/>
        <w:caps w:val="0"/>
        <w:strike w:val="0"/>
        <w:dstrike w:val="0"/>
        <w:vanish w:val="0"/>
        <w:color w:val="auto"/>
        <w:sz w:val="24"/>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7FE1A73"/>
    <w:multiLevelType w:val="hybridMultilevel"/>
    <w:tmpl w:val="CC848FFA"/>
    <w:lvl w:ilvl="0" w:tplc="1BD4ED8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CC2021A"/>
    <w:multiLevelType w:val="multilevel"/>
    <w:tmpl w:val="B02E3F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8E1441"/>
    <w:multiLevelType w:val="multilevel"/>
    <w:tmpl w:val="600AD5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0" w15:restartNumberingAfterBreak="0">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637827"/>
    <w:multiLevelType w:val="hybridMultilevel"/>
    <w:tmpl w:val="31C6FBC0"/>
    <w:lvl w:ilvl="0" w:tplc="89F4E7C0">
      <w:start w:val="1"/>
      <w:numFmt w:val="decimal"/>
      <w:pStyle w:val="Heading2"/>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963029B8"/>
    <w:lvl w:ilvl="0">
      <w:start w:val="1"/>
      <w:numFmt w:val="decimal"/>
      <w:pStyle w:val="tablehead"/>
      <w:lvlText w:val="Table %1. "/>
      <w:lvlJc w:val="left"/>
      <w:pPr>
        <w:ind w:left="360" w:hanging="360"/>
      </w:pPr>
      <w:rPr>
        <w:rFonts w:ascii="Junicode" w:hAnsi="Junicode" w:cs="Times New Roman" w:hint="default"/>
        <w:b w:val="0"/>
        <w:bCs/>
        <w:i w:val="0"/>
        <w:iCs w:val="0"/>
        <w:caps w:val="0"/>
        <w:strike w:val="0"/>
        <w:dstrike w:val="0"/>
        <w:vanish w:val="0"/>
        <w:color w:val="000000"/>
        <w:sz w:val="20"/>
        <w:szCs w:val="16"/>
        <w:vertAlign w:val="baseline"/>
      </w:rPr>
    </w:lvl>
  </w:abstractNum>
  <w:abstractNum w:abstractNumId="14"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1621494836">
    <w:abstractNumId w:val="3"/>
  </w:num>
  <w:num w:numId="2" w16cid:durableId="738015464">
    <w:abstractNumId w:val="12"/>
  </w:num>
  <w:num w:numId="3" w16cid:durableId="1898205719">
    <w:abstractNumId w:val="5"/>
  </w:num>
  <w:num w:numId="4" w16cid:durableId="1480338388">
    <w:abstractNumId w:val="9"/>
  </w:num>
  <w:num w:numId="5" w16cid:durableId="2073576284">
    <w:abstractNumId w:val="13"/>
  </w:num>
  <w:num w:numId="6" w16cid:durableId="2135979368">
    <w:abstractNumId w:val="14"/>
  </w:num>
  <w:num w:numId="7" w16cid:durableId="266737200">
    <w:abstractNumId w:val="2"/>
  </w:num>
  <w:num w:numId="8" w16cid:durableId="1988585172">
    <w:abstractNumId w:val="11"/>
  </w:num>
  <w:num w:numId="9" w16cid:durableId="34694868">
    <w:abstractNumId w:val="11"/>
    <w:lvlOverride w:ilvl="0">
      <w:startOverride w:val="1"/>
    </w:lvlOverride>
  </w:num>
  <w:num w:numId="10" w16cid:durableId="495389968">
    <w:abstractNumId w:val="7"/>
  </w:num>
  <w:num w:numId="11" w16cid:durableId="2144272592">
    <w:abstractNumId w:val="10"/>
  </w:num>
  <w:num w:numId="12" w16cid:durableId="1954432308">
    <w:abstractNumId w:val="1"/>
  </w:num>
  <w:num w:numId="13" w16cid:durableId="1631933239">
    <w:abstractNumId w:val="4"/>
  </w:num>
  <w:num w:numId="14" w16cid:durableId="359546735">
    <w:abstractNumId w:val="5"/>
    <w:lvlOverride w:ilvl="0">
      <w:startOverride w:val="1"/>
    </w:lvlOverride>
  </w:num>
  <w:num w:numId="15" w16cid:durableId="1336300853">
    <w:abstractNumId w:val="0"/>
  </w:num>
  <w:num w:numId="16" w16cid:durableId="413939959">
    <w:abstractNumId w:val="8"/>
  </w:num>
  <w:num w:numId="17" w16cid:durableId="1457531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AyNza0NLIwMjY1sbRU0lEKTi0uzszPAykwNKkFADFy9pYtAAAA"/>
  </w:docVars>
  <w:rsids>
    <w:rsidRoot w:val="001D3718"/>
    <w:rsid w:val="00007E66"/>
    <w:rsid w:val="0001561B"/>
    <w:rsid w:val="00015765"/>
    <w:rsid w:val="00016133"/>
    <w:rsid w:val="00024A44"/>
    <w:rsid w:val="00025785"/>
    <w:rsid w:val="00037B42"/>
    <w:rsid w:val="0004057D"/>
    <w:rsid w:val="00044CA8"/>
    <w:rsid w:val="000457D0"/>
    <w:rsid w:val="0007464A"/>
    <w:rsid w:val="0007604B"/>
    <w:rsid w:val="00086A25"/>
    <w:rsid w:val="000A2864"/>
    <w:rsid w:val="000B6F8A"/>
    <w:rsid w:val="000C36F1"/>
    <w:rsid w:val="000E1D58"/>
    <w:rsid w:val="001202B1"/>
    <w:rsid w:val="001221EB"/>
    <w:rsid w:val="0012552C"/>
    <w:rsid w:val="00126C08"/>
    <w:rsid w:val="001366C8"/>
    <w:rsid w:val="001379BD"/>
    <w:rsid w:val="00141224"/>
    <w:rsid w:val="00141E1E"/>
    <w:rsid w:val="001425C0"/>
    <w:rsid w:val="00142C0F"/>
    <w:rsid w:val="00146B2B"/>
    <w:rsid w:val="00161E06"/>
    <w:rsid w:val="00167CFA"/>
    <w:rsid w:val="001812B4"/>
    <w:rsid w:val="00191DD8"/>
    <w:rsid w:val="00195933"/>
    <w:rsid w:val="001C06A6"/>
    <w:rsid w:val="001C5C6A"/>
    <w:rsid w:val="001D3718"/>
    <w:rsid w:val="001D4870"/>
    <w:rsid w:val="001E2277"/>
    <w:rsid w:val="001F3E23"/>
    <w:rsid w:val="00201F81"/>
    <w:rsid w:val="00225570"/>
    <w:rsid w:val="002709E6"/>
    <w:rsid w:val="0027672B"/>
    <w:rsid w:val="00277EC0"/>
    <w:rsid w:val="0028312B"/>
    <w:rsid w:val="002C43EC"/>
    <w:rsid w:val="002D6C52"/>
    <w:rsid w:val="002E78EB"/>
    <w:rsid w:val="002F659D"/>
    <w:rsid w:val="00302CF4"/>
    <w:rsid w:val="00305A23"/>
    <w:rsid w:val="00310D6F"/>
    <w:rsid w:val="00313BD4"/>
    <w:rsid w:val="003144A6"/>
    <w:rsid w:val="0031720F"/>
    <w:rsid w:val="0032597D"/>
    <w:rsid w:val="003455A8"/>
    <w:rsid w:val="003463EB"/>
    <w:rsid w:val="00366319"/>
    <w:rsid w:val="00374A5F"/>
    <w:rsid w:val="00391CE1"/>
    <w:rsid w:val="003C7559"/>
    <w:rsid w:val="003D126F"/>
    <w:rsid w:val="003E54A5"/>
    <w:rsid w:val="003F7051"/>
    <w:rsid w:val="004221EA"/>
    <w:rsid w:val="004656D4"/>
    <w:rsid w:val="00465E46"/>
    <w:rsid w:val="00475E24"/>
    <w:rsid w:val="00492DC6"/>
    <w:rsid w:val="004C4F1F"/>
    <w:rsid w:val="004C7B8C"/>
    <w:rsid w:val="004D3498"/>
    <w:rsid w:val="004D4F72"/>
    <w:rsid w:val="004D6F59"/>
    <w:rsid w:val="004F7527"/>
    <w:rsid w:val="005064E2"/>
    <w:rsid w:val="00512A3D"/>
    <w:rsid w:val="00530B39"/>
    <w:rsid w:val="00535FA0"/>
    <w:rsid w:val="00537B06"/>
    <w:rsid w:val="00537B9A"/>
    <w:rsid w:val="00540D3A"/>
    <w:rsid w:val="00542C87"/>
    <w:rsid w:val="00590262"/>
    <w:rsid w:val="005A57D0"/>
    <w:rsid w:val="005C2462"/>
    <w:rsid w:val="005D1E6A"/>
    <w:rsid w:val="005D210C"/>
    <w:rsid w:val="005E2CF0"/>
    <w:rsid w:val="005F47CC"/>
    <w:rsid w:val="0060651D"/>
    <w:rsid w:val="00607F93"/>
    <w:rsid w:val="00617001"/>
    <w:rsid w:val="00620770"/>
    <w:rsid w:val="00626190"/>
    <w:rsid w:val="006419EF"/>
    <w:rsid w:val="006521DC"/>
    <w:rsid w:val="00652478"/>
    <w:rsid w:val="0065280A"/>
    <w:rsid w:val="006720CD"/>
    <w:rsid w:val="00677B4F"/>
    <w:rsid w:val="00684FEA"/>
    <w:rsid w:val="006A6E2C"/>
    <w:rsid w:val="006B2525"/>
    <w:rsid w:val="006B7C98"/>
    <w:rsid w:val="006E71AD"/>
    <w:rsid w:val="00704A2A"/>
    <w:rsid w:val="00715FB0"/>
    <w:rsid w:val="00723D58"/>
    <w:rsid w:val="00747CEE"/>
    <w:rsid w:val="0075312A"/>
    <w:rsid w:val="00755CE9"/>
    <w:rsid w:val="00756F93"/>
    <w:rsid w:val="00772E25"/>
    <w:rsid w:val="0079054B"/>
    <w:rsid w:val="00794DA8"/>
    <w:rsid w:val="007A045F"/>
    <w:rsid w:val="007B2D50"/>
    <w:rsid w:val="007C02CB"/>
    <w:rsid w:val="007C7377"/>
    <w:rsid w:val="007D3F21"/>
    <w:rsid w:val="007E3DB0"/>
    <w:rsid w:val="007E47E3"/>
    <w:rsid w:val="007E65A1"/>
    <w:rsid w:val="0080535D"/>
    <w:rsid w:val="00812FA6"/>
    <w:rsid w:val="00823355"/>
    <w:rsid w:val="0083486C"/>
    <w:rsid w:val="00843965"/>
    <w:rsid w:val="00845082"/>
    <w:rsid w:val="00856998"/>
    <w:rsid w:val="00882990"/>
    <w:rsid w:val="008909AB"/>
    <w:rsid w:val="00897072"/>
    <w:rsid w:val="008A21E5"/>
    <w:rsid w:val="008B6B7B"/>
    <w:rsid w:val="008C6773"/>
    <w:rsid w:val="008C696C"/>
    <w:rsid w:val="008D7EDA"/>
    <w:rsid w:val="008E0109"/>
    <w:rsid w:val="008F0D03"/>
    <w:rsid w:val="00904ABF"/>
    <w:rsid w:val="00927736"/>
    <w:rsid w:val="009615EE"/>
    <w:rsid w:val="00965F99"/>
    <w:rsid w:val="009754A7"/>
    <w:rsid w:val="009976D6"/>
    <w:rsid w:val="009A3E29"/>
    <w:rsid w:val="009A4ACE"/>
    <w:rsid w:val="009B30CE"/>
    <w:rsid w:val="009C2430"/>
    <w:rsid w:val="009D10B1"/>
    <w:rsid w:val="009E57AF"/>
    <w:rsid w:val="009F5A45"/>
    <w:rsid w:val="00A03FB9"/>
    <w:rsid w:val="00A12464"/>
    <w:rsid w:val="00A25627"/>
    <w:rsid w:val="00A36BA8"/>
    <w:rsid w:val="00A44EFF"/>
    <w:rsid w:val="00A5434C"/>
    <w:rsid w:val="00A70AF0"/>
    <w:rsid w:val="00A82F1F"/>
    <w:rsid w:val="00A84B8C"/>
    <w:rsid w:val="00A95AC9"/>
    <w:rsid w:val="00AB4D97"/>
    <w:rsid w:val="00AB57C7"/>
    <w:rsid w:val="00AC0ABA"/>
    <w:rsid w:val="00AC66CD"/>
    <w:rsid w:val="00AE19A6"/>
    <w:rsid w:val="00AE2FC2"/>
    <w:rsid w:val="00B013DB"/>
    <w:rsid w:val="00B3474F"/>
    <w:rsid w:val="00B47B8A"/>
    <w:rsid w:val="00B75DD0"/>
    <w:rsid w:val="00B92EF6"/>
    <w:rsid w:val="00BA5995"/>
    <w:rsid w:val="00BA7DEF"/>
    <w:rsid w:val="00BB1DE0"/>
    <w:rsid w:val="00BB6FDE"/>
    <w:rsid w:val="00BE5680"/>
    <w:rsid w:val="00BF7248"/>
    <w:rsid w:val="00C0267B"/>
    <w:rsid w:val="00C17D14"/>
    <w:rsid w:val="00C2138B"/>
    <w:rsid w:val="00C33350"/>
    <w:rsid w:val="00C37320"/>
    <w:rsid w:val="00C4153E"/>
    <w:rsid w:val="00C61423"/>
    <w:rsid w:val="00C6402F"/>
    <w:rsid w:val="00C7557D"/>
    <w:rsid w:val="00C8782C"/>
    <w:rsid w:val="00C910BC"/>
    <w:rsid w:val="00CE6C07"/>
    <w:rsid w:val="00CF3AC2"/>
    <w:rsid w:val="00D03D05"/>
    <w:rsid w:val="00D11934"/>
    <w:rsid w:val="00D25BE5"/>
    <w:rsid w:val="00D47ACE"/>
    <w:rsid w:val="00D60ADF"/>
    <w:rsid w:val="00D621D9"/>
    <w:rsid w:val="00DA5144"/>
    <w:rsid w:val="00DC27CF"/>
    <w:rsid w:val="00DC2CBD"/>
    <w:rsid w:val="00DD77C7"/>
    <w:rsid w:val="00DE7C4B"/>
    <w:rsid w:val="00E0489A"/>
    <w:rsid w:val="00E224B8"/>
    <w:rsid w:val="00E32091"/>
    <w:rsid w:val="00E367FB"/>
    <w:rsid w:val="00E42BA0"/>
    <w:rsid w:val="00E5012B"/>
    <w:rsid w:val="00E53CCE"/>
    <w:rsid w:val="00E71972"/>
    <w:rsid w:val="00E73A83"/>
    <w:rsid w:val="00E923EF"/>
    <w:rsid w:val="00E93041"/>
    <w:rsid w:val="00E95A00"/>
    <w:rsid w:val="00EA6E86"/>
    <w:rsid w:val="00EC3CED"/>
    <w:rsid w:val="00ED2341"/>
    <w:rsid w:val="00ED43C1"/>
    <w:rsid w:val="00EE5234"/>
    <w:rsid w:val="00EE7E88"/>
    <w:rsid w:val="00EF06E6"/>
    <w:rsid w:val="00EF3AED"/>
    <w:rsid w:val="00EF76C5"/>
    <w:rsid w:val="00F1724E"/>
    <w:rsid w:val="00F31B1A"/>
    <w:rsid w:val="00F54852"/>
    <w:rsid w:val="00F63E66"/>
    <w:rsid w:val="00F719F2"/>
    <w:rsid w:val="00F7624D"/>
    <w:rsid w:val="00F76EFB"/>
    <w:rsid w:val="00F773A6"/>
    <w:rsid w:val="00F90E01"/>
    <w:rsid w:val="00FB194F"/>
    <w:rsid w:val="00FD2CA1"/>
    <w:rsid w:val="00FD4BAA"/>
    <w:rsid w:val="00FD4D2E"/>
    <w:rsid w:val="00FD6B42"/>
    <w:rsid w:val="00FF6D9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96841"/>
  <w15:docId w15:val="{A9009AC9-2450-0842-A144-8925E115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E1"/>
    <w:pPr>
      <w:spacing w:after="160" w:line="259" w:lineRule="auto"/>
    </w:pPr>
    <w:rPr>
      <w:sz w:val="22"/>
      <w:szCs w:val="22"/>
      <w:lang w:val="en-US"/>
    </w:rPr>
  </w:style>
  <w:style w:type="paragraph" w:styleId="Heading1">
    <w:name w:val="heading 1"/>
    <w:basedOn w:val="Normal"/>
    <w:next w:val="Normal"/>
    <w:link w:val="Heading1Char"/>
    <w:uiPriority w:val="99"/>
    <w:qFormat/>
    <w:rsid w:val="005064E2"/>
    <w:pPr>
      <w:keepNext/>
      <w:keepLines/>
      <w:numPr>
        <w:numId w:val="3"/>
      </w:numPr>
      <w:tabs>
        <w:tab w:val="left" w:pos="216"/>
      </w:tabs>
      <w:spacing w:before="360" w:after="80" w:line="240" w:lineRule="auto"/>
      <w:outlineLvl w:val="0"/>
    </w:pPr>
    <w:rPr>
      <w:rFonts w:ascii="Times New Roman" w:eastAsia="MS Mincho" w:hAnsi="Times New Roman"/>
      <w:b/>
      <w:noProof/>
      <w:sz w:val="24"/>
      <w:szCs w:val="20"/>
    </w:rPr>
  </w:style>
  <w:style w:type="paragraph" w:styleId="Heading2">
    <w:name w:val="heading 2"/>
    <w:basedOn w:val="Normal"/>
    <w:next w:val="Normal"/>
    <w:link w:val="Heading2Char"/>
    <w:autoRedefine/>
    <w:uiPriority w:val="99"/>
    <w:qFormat/>
    <w:rsid w:val="00225570"/>
    <w:pPr>
      <w:keepNext/>
      <w:keepLines/>
      <w:numPr>
        <w:numId w:val="8"/>
      </w:numPr>
      <w:tabs>
        <w:tab w:val="left" w:pos="454"/>
      </w:tabs>
      <w:spacing w:before="120" w:after="60" w:line="240" w:lineRule="auto"/>
      <w:outlineLvl w:val="1"/>
    </w:pPr>
    <w:rPr>
      <w:rFonts w:ascii="Times New Roman" w:eastAsia="MS Mincho" w:hAnsi="Times New Roman"/>
      <w:b/>
      <w:iCs/>
      <w:noProof/>
      <w:szCs w:val="20"/>
    </w:rPr>
  </w:style>
  <w:style w:type="paragraph" w:styleId="Heading3">
    <w:name w:val="heading 3"/>
    <w:basedOn w:val="Normal"/>
    <w:next w:val="Normal"/>
    <w:link w:val="Heading3Char"/>
    <w:uiPriority w:val="99"/>
    <w:qFormat/>
    <w:rsid w:val="00537B9A"/>
    <w:pPr>
      <w:numPr>
        <w:ilvl w:val="2"/>
        <w:numId w:val="3"/>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5064E2"/>
    <w:pPr>
      <w:suppressAutoHyphens/>
      <w:spacing w:line="200" w:lineRule="exact"/>
    </w:pPr>
    <w:rPr>
      <w:rFonts w:ascii="Times New Roman" w:eastAsia="SimSun" w:hAnsi="Times New Roman"/>
      <w:noProof/>
      <w:sz w:val="14"/>
      <w:lang w:val="en-US"/>
    </w:rPr>
  </w:style>
  <w:style w:type="paragraph" w:customStyle="1" w:styleId="Author">
    <w:name w:val="Author"/>
    <w:next w:val="Normal"/>
    <w:rsid w:val="005064E2"/>
    <w:pPr>
      <w:keepNext/>
      <w:suppressAutoHyphens/>
      <w:spacing w:after="160" w:line="300" w:lineRule="exact"/>
    </w:pPr>
    <w:rPr>
      <w:rFonts w:ascii="Times New Roman" w:eastAsia="SimSun" w:hAnsi="Times New Roman"/>
      <w:noProof/>
      <w:sz w:val="26"/>
      <w:lang w:val="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ESHR">
    <w:name w:val="Title ESHR"/>
    <w:next w:val="Author"/>
    <w:autoRedefine/>
    <w:rsid w:val="00B013DB"/>
    <w:pPr>
      <w:suppressAutoHyphens/>
      <w:spacing w:before="360" w:after="240" w:line="400" w:lineRule="exact"/>
      <w:jc w:val="both"/>
    </w:pPr>
    <w:rPr>
      <w:rFonts w:ascii="Times New Roman" w:eastAsia="SimSun" w:hAnsi="Times New Roman"/>
      <w:sz w:val="24"/>
      <w:szCs w:val="24"/>
      <w:lang w:val="en-US"/>
    </w:rPr>
  </w:style>
  <w:style w:type="paragraph" w:customStyle="1" w:styleId="AbstractHead">
    <w:name w:val="AbstractHead"/>
    <w:rsid w:val="005064E2"/>
    <w:rPr>
      <w:rFonts w:ascii="Times New Roman" w:eastAsia="Times New Roman" w:hAnsi="Times New Roman"/>
      <w:smallCaps/>
      <w:spacing w:val="24"/>
      <w:lang w:val="en-US"/>
    </w:rPr>
  </w:style>
  <w:style w:type="paragraph" w:customStyle="1" w:styleId="AbstractText">
    <w:name w:val="AbstractText"/>
    <w:rsid w:val="005064E2"/>
    <w:pPr>
      <w:spacing w:after="80" w:line="200" w:lineRule="exact"/>
      <w:jc w:val="both"/>
    </w:pPr>
    <w:rPr>
      <w:rFonts w:ascii="Times New Roman" w:eastAsia="Times New Roman" w:hAnsi="Times New Roman"/>
      <w:lang w:val="en"/>
    </w:rPr>
  </w:style>
  <w:style w:type="paragraph" w:customStyle="1" w:styleId="Articlehistory">
    <w:name w:val="Articlehistory"/>
    <w:rsid w:val="00D621D9"/>
    <w:pPr>
      <w:spacing w:line="200" w:lineRule="exact"/>
    </w:pPr>
    <w:rPr>
      <w:rFonts w:ascii="Ebrima" w:eastAsia="Times New Roman" w:hAnsi="Ebrima"/>
      <w:sz w:val="14"/>
      <w:lang w:val="en-US"/>
    </w:rPr>
  </w:style>
  <w:style w:type="paragraph" w:customStyle="1" w:styleId="ArticleinfoHead">
    <w:name w:val="ArticleinfoHead"/>
    <w:rsid w:val="005064E2"/>
    <w:rPr>
      <w:rFonts w:ascii="Times New Roman" w:eastAsia="Times New Roman" w:hAnsi="Times New Roman"/>
      <w:smallCaps/>
      <w:spacing w:val="24"/>
      <w:sz w:val="18"/>
      <w:lang w:val="en-US"/>
    </w:rPr>
  </w:style>
  <w:style w:type="paragraph" w:customStyle="1" w:styleId="Keyword">
    <w:name w:val="Keyword"/>
    <w:rsid w:val="00D621D9"/>
    <w:pPr>
      <w:spacing w:line="200" w:lineRule="exact"/>
    </w:pPr>
    <w:rPr>
      <w:rFonts w:ascii="Ebrima" w:eastAsia="Times New Roman" w:hAnsi="Ebrima"/>
      <w:sz w:val="14"/>
      <w:lang w:val="en-US"/>
    </w:rPr>
  </w:style>
  <w:style w:type="paragraph" w:customStyle="1" w:styleId="KeywordHead">
    <w:name w:val="KeywordHead"/>
    <w:next w:val="Keyword"/>
    <w:rsid w:val="005A57D0"/>
    <w:pPr>
      <w:spacing w:line="200" w:lineRule="exact"/>
    </w:pPr>
    <w:rPr>
      <w:rFonts w:ascii="Junicode" w:eastAsia="Times New Roman" w:hAnsi="Junicode"/>
      <w:i/>
      <w:noProof/>
      <w:sz w:val="18"/>
      <w:lang w:val="en-US"/>
    </w:rPr>
  </w:style>
  <w:style w:type="character" w:customStyle="1" w:styleId="Heading1Char">
    <w:name w:val="Heading 1 Char"/>
    <w:link w:val="Heading1"/>
    <w:uiPriority w:val="99"/>
    <w:rsid w:val="005064E2"/>
    <w:rPr>
      <w:rFonts w:ascii="Times New Roman" w:eastAsia="MS Mincho" w:hAnsi="Times New Roman"/>
      <w:b/>
      <w:noProof/>
      <w:sz w:val="24"/>
    </w:rPr>
  </w:style>
  <w:style w:type="character" w:customStyle="1" w:styleId="Heading2Char">
    <w:name w:val="Heading 2 Char"/>
    <w:link w:val="Heading2"/>
    <w:uiPriority w:val="99"/>
    <w:rsid w:val="00225570"/>
    <w:rPr>
      <w:rFonts w:ascii="Times New Roman" w:eastAsia="MS Mincho" w:hAnsi="Times New Roman"/>
      <w:b/>
      <w:iCs/>
      <w:noProof/>
      <w:sz w:val="22"/>
      <w:lang w:val="en-US" w:eastAsia="en-US"/>
    </w:rPr>
  </w:style>
  <w:style w:type="character" w:customStyle="1" w:styleId="Heading3Char">
    <w:name w:val="Heading 3 Char"/>
    <w:link w:val="Heading3"/>
    <w:uiPriority w:val="99"/>
    <w:rsid w:val="00537B9A"/>
    <w:rPr>
      <w:rFonts w:ascii="Times New Roman" w:eastAsia="MS Mincho" w:hAnsi="Times New Roman" w:cs="Times New Roman"/>
      <w:i/>
      <w:iCs/>
      <w:noProof/>
      <w:sz w:val="20"/>
      <w:szCs w:val="20"/>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rsid w:val="005064E2"/>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link w:val="BodyText"/>
    <w:uiPriority w:val="99"/>
    <w:rsid w:val="005064E2"/>
    <w:rPr>
      <w:rFonts w:ascii="Times New Roman" w:eastAsia="MS Mincho" w:hAnsi="Times New Roman"/>
      <w:spacing w:val="-1"/>
      <w:sz w:val="22"/>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uiPriority w:val="99"/>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5A57D0"/>
    <w:pPr>
      <w:numPr>
        <w:numId w:val="2"/>
      </w:numPr>
      <w:tabs>
        <w:tab w:val="left" w:pos="533"/>
      </w:tabs>
      <w:spacing w:before="80" w:after="200"/>
      <w:jc w:val="center"/>
    </w:pPr>
    <w:rPr>
      <w:rFonts w:ascii="Junicode" w:eastAsia="Times New Roman" w:hAnsi="Junicode"/>
      <w:noProof/>
      <w:szCs w:val="16"/>
      <w:lang w:val="en-US"/>
    </w:rPr>
  </w:style>
  <w:style w:type="paragraph" w:customStyle="1" w:styleId="references">
    <w:name w:val="references"/>
    <w:rsid w:val="005064E2"/>
    <w:pPr>
      <w:numPr>
        <w:numId w:val="4"/>
      </w:numPr>
      <w:spacing w:after="120" w:line="240" w:lineRule="exact"/>
      <w:ind w:left="357" w:hanging="357"/>
      <w:jc w:val="both"/>
    </w:pPr>
    <w:rPr>
      <w:rFonts w:ascii="Times New Roman" w:eastAsia="Times New Roman" w:hAnsi="Times New Roman"/>
      <w:noProof/>
      <w:szCs w:val="16"/>
      <w:lang w:val="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val="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val="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val="en-US"/>
    </w:rPr>
  </w:style>
  <w:style w:type="paragraph" w:customStyle="1" w:styleId="tablehead">
    <w:name w:val="table head"/>
    <w:rsid w:val="005A57D0"/>
    <w:pPr>
      <w:numPr>
        <w:numId w:val="5"/>
      </w:numPr>
      <w:spacing w:before="240" w:after="120"/>
      <w:jc w:val="center"/>
    </w:pPr>
    <w:rPr>
      <w:rFonts w:ascii="Junicode" w:eastAsia="Times New Roman" w:hAnsi="Junicode"/>
      <w:noProof/>
      <w:szCs w:val="16"/>
      <w:lang w:val="en-US"/>
    </w:rPr>
  </w:style>
  <w:style w:type="paragraph" w:styleId="Header">
    <w:name w:val="header"/>
    <w:basedOn w:val="Normal"/>
    <w:link w:val="HeaderChar"/>
    <w:uiPriority w:val="99"/>
    <w:unhideWhenUsed/>
    <w:rsid w:val="005064E2"/>
    <w:pPr>
      <w:tabs>
        <w:tab w:val="center" w:pos="4111"/>
        <w:tab w:val="right" w:pos="8789"/>
      </w:tabs>
      <w:spacing w:after="0" w:line="240" w:lineRule="auto"/>
    </w:pPr>
    <w:rPr>
      <w:rFonts w:ascii="Times New Roman" w:hAnsi="Times New Roman"/>
      <w:sz w:val="18"/>
    </w:rPr>
  </w:style>
  <w:style w:type="character" w:customStyle="1" w:styleId="HeaderChar">
    <w:name w:val="Header Char"/>
    <w:link w:val="Header"/>
    <w:uiPriority w:val="99"/>
    <w:rsid w:val="005064E2"/>
    <w:rPr>
      <w:rFonts w:ascii="Times New Roman" w:hAnsi="Times New Roman"/>
      <w:sz w:val="18"/>
      <w:szCs w:val="22"/>
    </w:rPr>
  </w:style>
  <w:style w:type="paragraph" w:styleId="Footer">
    <w:name w:val="footer"/>
    <w:basedOn w:val="Normal"/>
    <w:link w:val="FooterChar"/>
    <w:uiPriority w:val="99"/>
    <w:unhideWhenUsed/>
    <w:rsid w:val="00F1724E"/>
    <w:pPr>
      <w:tabs>
        <w:tab w:val="center" w:pos="4680"/>
        <w:tab w:val="right" w:pos="9360"/>
      </w:tabs>
    </w:pPr>
    <w:rPr>
      <w:rFonts w:ascii="Times New Roman" w:hAnsi="Times New Roman"/>
    </w:rPr>
  </w:style>
  <w:style w:type="character" w:customStyle="1" w:styleId="FooterChar">
    <w:name w:val="Footer Char"/>
    <w:link w:val="Footer"/>
    <w:uiPriority w:val="99"/>
    <w:rsid w:val="00F1724E"/>
    <w:rPr>
      <w:rFonts w:ascii="Times New Roman" w:hAnsi="Times New Roman"/>
      <w:sz w:val="22"/>
      <w:szCs w:val="22"/>
    </w:rPr>
  </w:style>
  <w:style w:type="character" w:styleId="Hyperlink">
    <w:name w:val="Hyperlink"/>
    <w:uiPriority w:val="99"/>
    <w:unhideWhenUsed/>
    <w:rsid w:val="00823355"/>
    <w:rPr>
      <w:color w:val="0563C1"/>
      <w:u w:val="non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val="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76EFB"/>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paragraph" w:customStyle="1" w:styleId="Howtocite">
    <w:name w:val="How to cite"/>
    <w:basedOn w:val="Style4"/>
    <w:qFormat/>
    <w:rsid w:val="00540D3A"/>
    <w:pPr>
      <w:framePr w:hSpace="0" w:wrap="auto" w:vAnchor="margin" w:yAlign="inline"/>
      <w:suppressOverlap w:val="0"/>
    </w:pPr>
    <w:rPr>
      <w:b/>
      <w:bCs/>
      <w:i/>
      <w:iCs/>
    </w:rPr>
  </w:style>
  <w:style w:type="paragraph" w:customStyle="1" w:styleId="Style1">
    <w:name w:val="Style1"/>
    <w:basedOn w:val="Normal"/>
    <w:qFormat/>
    <w:rsid w:val="00540D3A"/>
    <w:pPr>
      <w:pBdr>
        <w:bottom w:val="single" w:sz="6" w:space="1" w:color="auto"/>
      </w:pBdr>
      <w:jc w:val="both"/>
    </w:pPr>
    <w:rPr>
      <w:rFonts w:ascii="Times New Roman" w:hAnsi="Times New Roman"/>
      <w:bCs/>
      <w:i/>
      <w:iCs/>
      <w:color w:val="000000"/>
      <w:sz w:val="20"/>
    </w:rPr>
  </w:style>
  <w:style w:type="paragraph" w:customStyle="1" w:styleId="Style2">
    <w:name w:val="Style2"/>
    <w:basedOn w:val="Style1"/>
    <w:qFormat/>
    <w:rsid w:val="0028312B"/>
    <w:rPr>
      <w:i w:val="0"/>
    </w:rPr>
  </w:style>
  <w:style w:type="paragraph" w:customStyle="1" w:styleId="Style3">
    <w:name w:val="Style3"/>
    <w:basedOn w:val="Copyright0"/>
    <w:qFormat/>
    <w:rsid w:val="0028312B"/>
    <w:pPr>
      <w:framePr w:wrap="around"/>
      <w:spacing w:line="240" w:lineRule="auto"/>
      <w:ind w:right="144"/>
      <w:jc w:val="left"/>
    </w:pPr>
    <w:rPr>
      <w:sz w:val="20"/>
    </w:rPr>
  </w:style>
  <w:style w:type="paragraph" w:customStyle="1" w:styleId="Style4">
    <w:name w:val="Style4"/>
    <w:basedOn w:val="Style3"/>
    <w:qFormat/>
    <w:rsid w:val="0028312B"/>
    <w:pPr>
      <w:framePr w:wrap="around"/>
      <w:jc w:val="both"/>
    </w:pPr>
  </w:style>
  <w:style w:type="paragraph" w:customStyle="1" w:styleId="Style5">
    <w:name w:val="Style5"/>
    <w:basedOn w:val="Howtocite"/>
    <w:qFormat/>
    <w:rsid w:val="00540D3A"/>
    <w:rPr>
      <w:b w:val="0"/>
    </w:rPr>
  </w:style>
  <w:style w:type="character" w:styleId="Strong">
    <w:name w:val="Strong"/>
    <w:uiPriority w:val="22"/>
    <w:qFormat/>
    <w:rsid w:val="008C6773"/>
    <w:rPr>
      <w:rFonts w:cs="Times New Roman"/>
      <w:b/>
      <w:bCs/>
    </w:rPr>
  </w:style>
  <w:style w:type="paragraph" w:styleId="NormalWeb">
    <w:name w:val="Normal (Web)"/>
    <w:basedOn w:val="Normal"/>
    <w:uiPriority w:val="99"/>
    <w:rsid w:val="008C677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C6773"/>
    <w:rPr>
      <w:i/>
      <w:iCs/>
    </w:rPr>
  </w:style>
  <w:style w:type="character" w:customStyle="1" w:styleId="apple-style-span">
    <w:name w:val="apple-style-span"/>
    <w:basedOn w:val="DefaultParagraphFont"/>
    <w:rsid w:val="008C6773"/>
  </w:style>
  <w:style w:type="paragraph" w:styleId="HTMLPreformatted">
    <w:name w:val="HTML Preformatted"/>
    <w:basedOn w:val="Normal"/>
    <w:link w:val="HTMLPreformattedChar"/>
    <w:rsid w:val="008C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8C6773"/>
    <w:rPr>
      <w:rFonts w:ascii="Courier New" w:eastAsia="Times New Roman" w:hAnsi="Courier New" w:cs="Courier New"/>
      <w:lang w:val="en-US" w:eastAsia="en-US"/>
    </w:rPr>
  </w:style>
  <w:style w:type="paragraph" w:styleId="NoSpacing">
    <w:name w:val="No Spacing"/>
    <w:qFormat/>
    <w:rsid w:val="008C6773"/>
    <w:rPr>
      <w:sz w:val="22"/>
      <w:szCs w:val="22"/>
      <w:lang w:val="en-US"/>
    </w:rPr>
  </w:style>
  <w:style w:type="paragraph" w:customStyle="1" w:styleId="citation">
    <w:name w:val="citation"/>
    <w:basedOn w:val="Normal"/>
    <w:rsid w:val="008C6773"/>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uiPriority w:val="99"/>
    <w:semiHidden/>
    <w:unhideWhenUsed/>
    <w:rsid w:val="001221EB"/>
    <w:rPr>
      <w:color w:val="605E5C"/>
      <w:shd w:val="clear" w:color="auto" w:fill="E1DFDD"/>
    </w:rPr>
  </w:style>
  <w:style w:type="character" w:styleId="FollowedHyperlink">
    <w:name w:val="FollowedHyperlink"/>
    <w:uiPriority w:val="99"/>
    <w:semiHidden/>
    <w:unhideWhenUsed/>
    <w:rsid w:val="00E71972"/>
    <w:rPr>
      <w:color w:val="954F72"/>
      <w:u w:val="single"/>
    </w:rPr>
  </w:style>
  <w:style w:type="character" w:styleId="PageNumber">
    <w:name w:val="page number"/>
    <w:basedOn w:val="DefaultParagraphFont"/>
    <w:uiPriority w:val="99"/>
    <w:semiHidden/>
    <w:unhideWhenUsed/>
    <w:rsid w:val="00BF7248"/>
  </w:style>
  <w:style w:type="paragraph" w:styleId="BalloonText">
    <w:name w:val="Balloon Text"/>
    <w:basedOn w:val="Normal"/>
    <w:link w:val="BalloonTextChar"/>
    <w:uiPriority w:val="99"/>
    <w:semiHidden/>
    <w:unhideWhenUsed/>
    <w:rsid w:val="002E7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E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inar.uad.ac.id/index.php/uphec/inde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F404-F08E-4B27-B995-79392105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Andini</dc:creator>
  <cp:lastModifiedBy>SS</cp:lastModifiedBy>
  <cp:revision>2</cp:revision>
  <cp:lastPrinted>2018-05-11T06:09:00Z</cp:lastPrinted>
  <dcterms:created xsi:type="dcterms:W3CDTF">2022-06-25T02:41:00Z</dcterms:created>
  <dcterms:modified xsi:type="dcterms:W3CDTF">2022-06-25T02:41:00Z</dcterms:modified>
</cp:coreProperties>
</file>